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6F625" w14:textId="0332C949" w:rsidR="00FA7914" w:rsidRPr="00DA2610" w:rsidRDefault="007533D3" w:rsidP="00DA2610">
      <w:pPr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DA2610"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  <w:r w:rsidR="00DA2610" w:rsidRPr="00DA2610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DA2610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для придбання спортивного обладнання та інвентарю довгострокового використання для забезпечення підготовки та участі  національної збірної команди України з </w:t>
      </w:r>
      <w:r w:rsidR="00CD0B45" w:rsidRPr="00DA2610">
        <w:rPr>
          <w:rFonts w:ascii="Times New Roman" w:hAnsi="Times New Roman"/>
          <w:b/>
          <w:color w:val="000000"/>
          <w:sz w:val="28"/>
          <w:szCs w:val="28"/>
          <w:lang w:val="uk-UA"/>
        </w:rPr>
        <w:t>карате</w:t>
      </w:r>
      <w:r w:rsidRPr="00DA2610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в Іграх ХХХІІ Олімпіади 2020 року</w:t>
      </w:r>
    </w:p>
    <w:p w14:paraId="025F730A" w14:textId="08B2166E" w:rsidR="00FA7914" w:rsidRPr="0060064B" w:rsidRDefault="007533D3" w:rsidP="00DA26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6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Всесвітньою </w:t>
      </w:r>
      <w:r w:rsidR="001D4FFD"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Федерацією Карате </w:t>
      </w:r>
      <w:r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="00CD0B45"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>World</w:t>
      </w:r>
      <w:proofErr w:type="spellEnd"/>
      <w:r w:rsidR="00CD0B45"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D0B45"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>Karate</w:t>
      </w:r>
      <w:proofErr w:type="spellEnd"/>
      <w:r w:rsidR="00CD0B45"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D0B45"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>Federation</w:t>
      </w:r>
      <w:proofErr w:type="spellEnd"/>
      <w:r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визначено перелік виробників спортивного обладнання та інвентарю для використання на Олімпійських іграх, чемпіонатах світу, континентальних чемпіонатах, офіційних міжнародних змаганнях, що проводяться під егідою </w:t>
      </w:r>
      <w:r w:rsidR="00CD0B45"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WKF: </w:t>
      </w:r>
      <w:hyperlink r:id="rId4" w:history="1">
        <w:r w:rsidR="001D4FFD" w:rsidRPr="0060064B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https://www.wkf.net/karateprotections/</w:t>
        </w:r>
      </w:hyperlink>
      <w:r w:rsidR="001D4FFD"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14:paraId="5F26F475" w14:textId="7051A429" w:rsidR="00FA7914" w:rsidRPr="0060064B" w:rsidRDefault="007533D3" w:rsidP="00DA26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64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="00CD0B45" w:rsidRPr="0060064B">
        <w:rPr>
          <w:rFonts w:ascii="Times New Roman" w:hAnsi="Times New Roman" w:cs="Times New Roman"/>
          <w:sz w:val="28"/>
          <w:szCs w:val="28"/>
          <w:lang w:val="uk-UA"/>
        </w:rPr>
        <w:t>Татамі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в комплекті складається зі 1</w:t>
      </w:r>
      <w:r w:rsidR="00CD0B45" w:rsidRPr="0060064B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(ста</w:t>
      </w:r>
      <w:r w:rsidR="00CD0B45"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сорока чотирьох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>) листів. Один лист має розмір 1</w:t>
      </w:r>
      <w:r w:rsidR="00CD0B45" w:rsidRPr="0060064B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0B45" w:rsidRPr="0060064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>м х 1</w:t>
      </w:r>
      <w:r w:rsidR="00CD0B45" w:rsidRPr="0060064B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0B45" w:rsidRPr="0060064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м. Ціна </w:t>
      </w:r>
      <w:r w:rsidR="001D4FFD"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WKF </w:t>
      </w:r>
      <w:proofErr w:type="spellStart"/>
      <w:r w:rsidR="001D4FFD" w:rsidRPr="0060064B">
        <w:rPr>
          <w:rFonts w:ascii="Times New Roman" w:hAnsi="Times New Roman" w:cs="Times New Roman"/>
          <w:sz w:val="28"/>
          <w:szCs w:val="28"/>
          <w:lang w:val="uk-UA"/>
        </w:rPr>
        <w:t>approved</w:t>
      </w:r>
      <w:proofErr w:type="spellEnd"/>
      <w:r w:rsidR="001D4FFD"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татамі 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>на сайтах вказана за один лист</w:t>
      </w:r>
      <w:r w:rsidR="001D4FFD" w:rsidRPr="0060064B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AEAB554" w14:textId="71E8B8F1" w:rsidR="00FA7914" w:rsidRPr="0060064B" w:rsidRDefault="00F524B1" w:rsidP="00DA26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CD0B45" w:rsidRPr="0060064B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https://multifoam.ua/tatami-progame-wkf-approved-p3676</w:t>
        </w:r>
      </w:hyperlink>
      <w:r w:rsidR="00CD0B45"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33D3"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C5C558F" w14:textId="47D8FA16" w:rsidR="00CD0B45" w:rsidRPr="0060064B" w:rsidRDefault="00F524B1" w:rsidP="00DA26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="00CD0B45" w:rsidRPr="0060064B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https://prom.ua/ua/p1098470584-tatami-progame-wkf.html</w:t>
        </w:r>
      </w:hyperlink>
      <w:r w:rsidR="00CD0B45"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994328F" w14:textId="71248EEF" w:rsidR="001D4FFD" w:rsidRPr="0060064B" w:rsidRDefault="0060064B" w:rsidP="00DA261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64B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якості альтернативи було розглянуто пропозиції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вітчизняних виробників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татамі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, що максимально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відповідають вимогам до технічних характеристик </w:t>
      </w:r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WKF </w:t>
      </w:r>
      <w:proofErr w:type="spellStart"/>
      <w:r w:rsidRPr="0060064B">
        <w:rPr>
          <w:rFonts w:ascii="Times New Roman" w:hAnsi="Times New Roman" w:cs="Times New Roman"/>
          <w:sz w:val="28"/>
          <w:szCs w:val="28"/>
          <w:lang w:val="uk-UA"/>
        </w:rPr>
        <w:t>approved</w:t>
      </w:r>
      <w:proofErr w:type="spellEnd"/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татамі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history="1">
        <w:r w:rsidRPr="0027339B">
          <w:rPr>
            <w:rStyle w:val="ab"/>
            <w:rFonts w:ascii="Times New Roman" w:hAnsi="Times New Roman" w:cs="Times New Roman"/>
            <w:sz w:val="28"/>
            <w:szCs w:val="28"/>
            <w:lang w:val="uk-UA"/>
          </w:rPr>
          <w:t>https://evalinekiev.com.ua/ua/g61570860-tatami-maty-sportivnye?sort=-price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4B97BE0" w14:textId="5AE21ADC" w:rsidR="007341E7" w:rsidRDefault="007341E7" w:rsidP="00DA261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064B">
        <w:rPr>
          <w:rFonts w:ascii="Times New Roman" w:hAnsi="Times New Roman" w:cs="Times New Roman"/>
          <w:sz w:val="28"/>
          <w:szCs w:val="28"/>
          <w:lang w:val="uk-UA"/>
        </w:rPr>
        <w:t>Ціна на татамі була сформована на підставі середніх показників вартості на сайтах з урахуванням коливання курсу валют:</w:t>
      </w:r>
    </w:p>
    <w:p w14:paraId="3AF0D8C9" w14:textId="2601509D" w:rsidR="007341E7" w:rsidRPr="0060064B" w:rsidRDefault="0060064B" w:rsidP="00DA261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63934969"/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Мат татамі синьо-червоний 100*100*2,6 см, плетінка </w:t>
      </w:r>
      <w:proofErr w:type="spellStart"/>
      <w:r w:rsidRPr="0060064B">
        <w:rPr>
          <w:rFonts w:ascii="Times New Roman" w:hAnsi="Times New Roman" w:cs="Times New Roman"/>
          <w:sz w:val="28"/>
          <w:szCs w:val="28"/>
          <w:lang w:val="uk-UA"/>
        </w:rPr>
        <w:t>Anti</w:t>
      </w:r>
      <w:proofErr w:type="spellEnd"/>
      <w:r w:rsidRPr="006006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0064B">
        <w:rPr>
          <w:rFonts w:ascii="Times New Roman" w:hAnsi="Times New Roman" w:cs="Times New Roman"/>
          <w:sz w:val="28"/>
          <w:szCs w:val="28"/>
          <w:lang w:val="uk-UA"/>
        </w:rPr>
        <w:t>slide</w:t>
      </w:r>
      <w:proofErr w:type="spellEnd"/>
      <w:r w:rsidRPr="0060064B">
        <w:rPr>
          <w:rFonts w:ascii="Times New Roman" w:hAnsi="Times New Roman" w:cs="Times New Roman"/>
          <w:sz w:val="28"/>
          <w:szCs w:val="28"/>
          <w:lang w:val="uk-UA"/>
        </w:rPr>
        <w:t>, 120 кг/м3</w:t>
      </w:r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 – 69</w:t>
      </w:r>
      <w:r w:rsidR="00DA2610">
        <w:rPr>
          <w:rFonts w:ascii="Times New Roman" w:hAnsi="Times New Roman" w:cs="Times New Roman"/>
          <w:sz w:val="28"/>
          <w:szCs w:val="28"/>
          <w:lang w:val="uk-UA"/>
        </w:rPr>
        <w:t>4,45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грн/лист</w:t>
      </w:r>
      <w:r w:rsidR="00DA261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A0F6391" w14:textId="77777777" w:rsidR="00DA2610" w:rsidRPr="00DA2610" w:rsidRDefault="005D41BC" w:rsidP="00DA2610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A2610">
        <w:rPr>
          <w:rFonts w:ascii="Times New Roman" w:hAnsi="Times New Roman" w:cs="Times New Roman"/>
          <w:bCs/>
          <w:sz w:val="28"/>
          <w:szCs w:val="28"/>
          <w:lang w:val="uk-UA"/>
        </w:rPr>
        <w:t>При застосуванні методу порівняння ринкових цін, що базується на зборі і аналізі цінової інформації з реального ринку товару, запиті комерційних пропозицій у виробників та постачальників відповідної продукції та аналізі реальних угод купівлі-продажу відповідного товару, як власних так і інших суб’єктів господарювання, встановлено наступні ціни:</w:t>
      </w:r>
    </w:p>
    <w:p w14:paraId="077CAFC6" w14:textId="12E3207E" w:rsidR="005D41BC" w:rsidRDefault="00DA2610" w:rsidP="00DA261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26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Татамі синьо-червоний 100*100*2,6 см, плетінка </w:t>
      </w:r>
      <w:proofErr w:type="spellStart"/>
      <w:r w:rsidRPr="00DA2610">
        <w:rPr>
          <w:rFonts w:ascii="Times New Roman" w:hAnsi="Times New Roman" w:cs="Times New Roman"/>
          <w:b/>
          <w:sz w:val="28"/>
          <w:szCs w:val="28"/>
          <w:lang w:val="uk-UA"/>
        </w:rPr>
        <w:t>Anti</w:t>
      </w:r>
      <w:proofErr w:type="spellEnd"/>
      <w:r w:rsidRPr="00DA261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DA2610">
        <w:rPr>
          <w:rFonts w:ascii="Times New Roman" w:hAnsi="Times New Roman" w:cs="Times New Roman"/>
          <w:b/>
          <w:sz w:val="28"/>
          <w:szCs w:val="28"/>
          <w:lang w:val="uk-UA"/>
        </w:rPr>
        <w:t>slide</w:t>
      </w:r>
      <w:proofErr w:type="spellEnd"/>
      <w:r w:rsidRPr="00DA2610">
        <w:rPr>
          <w:rFonts w:ascii="Times New Roman" w:hAnsi="Times New Roman" w:cs="Times New Roman"/>
          <w:b/>
          <w:sz w:val="28"/>
          <w:szCs w:val="28"/>
          <w:lang w:val="uk-UA"/>
        </w:rPr>
        <w:t>, 120 кг/м3 – 100 000 грн/комплект (144 листа).</w:t>
      </w:r>
    </w:p>
    <w:p w14:paraId="2E624A88" w14:textId="0BD20532" w:rsidR="00AB46D4" w:rsidRDefault="00AB46D4" w:rsidP="00DA261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31E1513" w14:textId="4002400B" w:rsidR="00AB46D4" w:rsidRDefault="00AB46D4" w:rsidP="00DA261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46D4">
        <w:rPr>
          <w:rFonts w:ascii="Times New Roman" w:hAnsi="Times New Roman" w:cs="Times New Roman"/>
          <w:b/>
          <w:sz w:val="28"/>
          <w:szCs w:val="28"/>
          <w:lang w:val="uk-UA"/>
        </w:rPr>
        <w:t>Розмір бюджетного призначення складає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AB46D4">
        <w:rPr>
          <w:rFonts w:ascii="Times New Roman" w:hAnsi="Times New Roman" w:cs="Times New Roman"/>
          <w:b/>
          <w:sz w:val="28"/>
          <w:szCs w:val="28"/>
          <w:lang w:val="uk-UA"/>
        </w:rPr>
        <w:t>300 000,00 грн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45D74BF" w14:textId="77777777" w:rsidR="00AB46D4" w:rsidRPr="00DA2610" w:rsidRDefault="00AB46D4" w:rsidP="00DA261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B46D4" w:rsidRPr="00DA261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14"/>
    <w:rsid w:val="000754CD"/>
    <w:rsid w:val="000B4451"/>
    <w:rsid w:val="001D4FFD"/>
    <w:rsid w:val="005D41BC"/>
    <w:rsid w:val="0060064B"/>
    <w:rsid w:val="007341E7"/>
    <w:rsid w:val="0074179E"/>
    <w:rsid w:val="007533D3"/>
    <w:rsid w:val="007C58F6"/>
    <w:rsid w:val="00AB46D4"/>
    <w:rsid w:val="00B562C8"/>
    <w:rsid w:val="00CD0B45"/>
    <w:rsid w:val="00D334FD"/>
    <w:rsid w:val="00DA2610"/>
    <w:rsid w:val="00DB3729"/>
    <w:rsid w:val="00E82CB7"/>
    <w:rsid w:val="00F524B1"/>
    <w:rsid w:val="00F645C3"/>
    <w:rsid w:val="00FA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506B"/>
  <w15:docId w15:val="{BD701D8D-1BA2-4250-BF28-10EDDF97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5C4A0F"/>
    <w:rPr>
      <w:color w:val="0563C1" w:themeColor="hyperlink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5C4A0F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  <w:lang w:val="uk-UA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link w:val="aa"/>
    <w:uiPriority w:val="99"/>
    <w:semiHidden/>
    <w:unhideWhenUsed/>
    <w:rsid w:val="00E82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82CB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CD0B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valinekiev.com.ua/ua/g61570860-tatami-maty-sportivnye?sort=-pri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m.ua/ua/p1098470584-tatami-progame-wkf.html" TargetMode="External"/><Relationship Id="rId5" Type="http://schemas.openxmlformats.org/officeDocument/2006/relationships/hyperlink" Target="https://multifoam.ua/tatami-progame-wkf-approved-p3676" TargetMode="External"/><Relationship Id="rId4" Type="http://schemas.openxmlformats.org/officeDocument/2006/relationships/hyperlink" Target="https://www.wkf.net/karateprotection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Карецкая Богдана Всеволодовна</dc:creator>
  <dc:description/>
  <cp:lastModifiedBy>Шашкіна Олександра Валентинівна</cp:lastModifiedBy>
  <cp:revision>2</cp:revision>
  <cp:lastPrinted>2021-02-03T09:03:00Z</cp:lastPrinted>
  <dcterms:created xsi:type="dcterms:W3CDTF">2022-02-22T13:30:00Z</dcterms:created>
  <dcterms:modified xsi:type="dcterms:W3CDTF">2022-02-22T13:30:00Z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