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6D" w:rsidRPr="00DA783B" w:rsidRDefault="00054B6D" w:rsidP="00054B6D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54B6D" w:rsidRPr="00A164C0" w:rsidRDefault="00054B6D" w:rsidP="00054B6D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054B6D">
        <w:rPr>
          <w:bCs/>
          <w:sz w:val="28"/>
          <w:szCs w:val="28"/>
        </w:rPr>
        <w:t>Акробатичний пружинний місток (ДК 021:2015: 37420000-8 — Гімнастичний інвентар), наказ № 239, плавання синхронне</w:t>
      </w:r>
      <w:r>
        <w:rPr>
          <w:bCs/>
          <w:sz w:val="28"/>
          <w:szCs w:val="28"/>
        </w:rPr>
        <w:t>.</w:t>
      </w:r>
      <w:r w:rsidRPr="004A5C10">
        <w:t xml:space="preserve"> </w:t>
      </w:r>
    </w:p>
    <w:p w:rsidR="00054B6D" w:rsidRDefault="00054B6D" w:rsidP="00054B6D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54B6D">
        <w:rPr>
          <w:bCs/>
          <w:sz w:val="28"/>
          <w:szCs w:val="28"/>
        </w:rPr>
        <w:t>Акробатичний пружинний місток (ДК 021:2015: 37420000-8 — Гімнастичний інвентар), наказ № 239, плавання синхронне</w:t>
      </w:r>
      <w:r>
        <w:rPr>
          <w:bCs/>
          <w:sz w:val="28"/>
          <w:szCs w:val="28"/>
        </w:rPr>
        <w:t xml:space="preserve">, </w:t>
      </w:r>
      <w:r w:rsidR="0094506D">
        <w:rPr>
          <w:b/>
          <w:bCs/>
          <w:sz w:val="28"/>
          <w:szCs w:val="28"/>
        </w:rPr>
        <w:t>який</w:t>
      </w:r>
      <w:r w:rsidRPr="00054B6D">
        <w:rPr>
          <w:b/>
          <w:bCs/>
          <w:sz w:val="28"/>
          <w:szCs w:val="28"/>
        </w:rPr>
        <w:t xml:space="preserve"> є</w:t>
      </w:r>
      <w:r w:rsidRPr="00054B6D">
        <w:rPr>
          <w:bCs/>
          <w:sz w:val="28"/>
          <w:szCs w:val="28"/>
        </w:rPr>
        <w:t xml:space="preserve"> предмет</w:t>
      </w:r>
      <w:r w:rsidR="0094506D">
        <w:rPr>
          <w:bCs/>
          <w:sz w:val="28"/>
          <w:szCs w:val="28"/>
        </w:rPr>
        <w:t>ом закупівлі, закуповується для</w:t>
      </w:r>
      <w:bookmarkStart w:id="0" w:name="_GoBack"/>
      <w:bookmarkEnd w:id="0"/>
      <w:r w:rsidRPr="00054B6D">
        <w:rPr>
          <w:bCs/>
          <w:sz w:val="28"/>
          <w:szCs w:val="28"/>
        </w:rPr>
        <w:t xml:space="preserve"> довгострокового використання для забезпечення підготовки та участі національної </w:t>
      </w:r>
      <w:r>
        <w:rPr>
          <w:bCs/>
          <w:sz w:val="28"/>
          <w:szCs w:val="28"/>
        </w:rPr>
        <w:t xml:space="preserve">збірної команди України з плавання синхронного </w:t>
      </w:r>
      <w:r w:rsidRPr="00054B6D">
        <w:rPr>
          <w:bCs/>
          <w:sz w:val="28"/>
          <w:szCs w:val="28"/>
        </w:rPr>
        <w:t>в Іграх ХХХІІ Олімпіади 2020 року в м. Токіо (Японська Держава).</w:t>
      </w:r>
      <w:r>
        <w:rPr>
          <w:sz w:val="28"/>
          <w:szCs w:val="28"/>
        </w:rPr>
        <w:t>.</w:t>
      </w:r>
    </w:p>
    <w:p w:rsidR="00054B6D" w:rsidRDefault="00054B6D" w:rsidP="00054B6D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>
        <w:rPr>
          <w:sz w:val="28"/>
          <w:szCs w:val="28"/>
        </w:rPr>
        <w:t xml:space="preserve">дної Федерації </w:t>
      </w:r>
      <w:r>
        <w:rPr>
          <w:sz w:val="28"/>
          <w:szCs w:val="28"/>
        </w:rPr>
        <w:t xml:space="preserve"> плавання синхронного</w:t>
      </w:r>
      <w:r w:rsidRPr="00EE1702">
        <w:rPr>
          <w:sz w:val="28"/>
          <w:szCs w:val="28"/>
        </w:rPr>
        <w:t>.</w:t>
      </w:r>
    </w:p>
    <w:p w:rsidR="00054B6D" w:rsidRDefault="00054B6D" w:rsidP="00054B6D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54B6D" w:rsidRPr="00F922FF" w:rsidRDefault="00054B6D" w:rsidP="00054B6D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054B6D" w:rsidRDefault="00054B6D" w:rsidP="00054B6D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054B6D" w:rsidRPr="004C6671" w:rsidRDefault="00054B6D" w:rsidP="00054B6D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як окремих його комплектуючих, так і товару в цілому котрий </w:t>
      </w:r>
      <w:r w:rsidRPr="004C6671">
        <w:rPr>
          <w:spacing w:val="-11"/>
          <w:sz w:val="28"/>
          <w:szCs w:val="28"/>
        </w:rPr>
        <w:t>ґрунтується</w:t>
      </w:r>
      <w:r w:rsidRPr="004C6671">
        <w:rPr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:rsidR="00054B6D" w:rsidRDefault="00054B6D" w:rsidP="00054B6D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>
        <w:rPr>
          <w:sz w:val="28"/>
          <w:szCs w:val="28"/>
        </w:rPr>
        <w:t>виробника, дилера</w:t>
      </w:r>
      <w:r w:rsidRPr="00204C5D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</w:rPr>
        <w:t>дистриб</w:t>
      </w:r>
      <w:proofErr w:type="spellEnd"/>
      <w:r w:rsidRPr="00204C5D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ru-RU"/>
        </w:rPr>
        <w:t>ютора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054B6D" w:rsidRDefault="00054B6D" w:rsidP="00054B6D">
      <w:pPr>
        <w:ind w:firstLine="708"/>
        <w:jc w:val="both"/>
        <w:rPr>
          <w:sz w:val="28"/>
          <w:szCs w:val="28"/>
          <w:lang w:val="ru-RU"/>
        </w:rPr>
      </w:pPr>
    </w:p>
    <w:p w:rsidR="00054B6D" w:rsidRDefault="00054B6D" w:rsidP="00054B6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54B6D">
        <w:rPr>
          <w:b/>
          <w:bCs/>
          <w:sz w:val="28"/>
          <w:szCs w:val="28"/>
        </w:rPr>
        <w:t>Акробатичний пружинний місток</w:t>
      </w:r>
      <w:r w:rsidRPr="00054B6D"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55 400 </w:t>
      </w:r>
      <w:r>
        <w:rPr>
          <w:sz w:val="28"/>
          <w:szCs w:val="28"/>
          <w:lang w:val="ru-RU"/>
        </w:rPr>
        <w:t>грн. 00 коп.,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55 400</w:t>
      </w:r>
      <w:r>
        <w:rPr>
          <w:sz w:val="28"/>
          <w:szCs w:val="28"/>
          <w:lang w:val="ru-RU"/>
        </w:rPr>
        <w:t>грн., 00 коп.</w:t>
      </w:r>
    </w:p>
    <w:p w:rsidR="00054B6D" w:rsidRDefault="00054B6D" w:rsidP="00054B6D">
      <w:pPr>
        <w:jc w:val="both"/>
        <w:rPr>
          <w:sz w:val="28"/>
          <w:szCs w:val="28"/>
          <w:lang w:val="ru-RU"/>
        </w:rPr>
      </w:pPr>
    </w:p>
    <w:p w:rsidR="003C2CDB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2F72A4">
        <w:rPr>
          <w:rFonts w:eastAsia="Times New Roman"/>
          <w:b/>
          <w:sz w:val="28"/>
          <w:szCs w:val="28"/>
          <w:lang w:eastAsia="ru-RU"/>
        </w:rPr>
        <w:t>55 40</w:t>
      </w:r>
      <w:r w:rsidRPr="007F6814">
        <w:rPr>
          <w:rFonts w:eastAsia="Times New Roman"/>
          <w:b/>
          <w:sz w:val="28"/>
          <w:szCs w:val="28"/>
          <w:lang w:eastAsia="ru-RU"/>
        </w:rPr>
        <w:t>0,00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4B6D"/>
    <w:rsid w:val="000B3D91"/>
    <w:rsid w:val="000E3CD9"/>
    <w:rsid w:val="00135C9B"/>
    <w:rsid w:val="002F72A4"/>
    <w:rsid w:val="003C2CDB"/>
    <w:rsid w:val="00461DA3"/>
    <w:rsid w:val="005134EA"/>
    <w:rsid w:val="00552990"/>
    <w:rsid w:val="005C1F76"/>
    <w:rsid w:val="005E0EF5"/>
    <w:rsid w:val="007939CD"/>
    <w:rsid w:val="007F3F79"/>
    <w:rsid w:val="007F6814"/>
    <w:rsid w:val="008945FA"/>
    <w:rsid w:val="0092029A"/>
    <w:rsid w:val="0094506D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CC29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054B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2022-01-20T08:16:00Z</cp:lastPrinted>
  <dcterms:created xsi:type="dcterms:W3CDTF">2022-01-20T08:17:00Z</dcterms:created>
  <dcterms:modified xsi:type="dcterms:W3CDTF">2022-01-20T08:17:00Z</dcterms:modified>
</cp:coreProperties>
</file>