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</w:p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AB2809">
      <w:pPr>
        <w:pStyle w:val="a3"/>
        <w:ind w:hanging="12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B2809" w:rsidRDefault="00AB2809" w:rsidP="00AB2809">
      <w:pPr>
        <w:pStyle w:val="a3"/>
        <w:ind w:left="0" w:firstLine="708"/>
        <w:jc w:val="both"/>
      </w:pPr>
      <w:r w:rsidRPr="00921304">
        <w:rPr>
          <w:sz w:val="28"/>
          <w:szCs w:val="28"/>
        </w:rPr>
        <w:t>Комп’ютер (ноутбук), (ДК 021:2015 30210000-4 Машини для обробки даних (апаратна частина)) наказ № 906, фігурне катання на ковзанах</w:t>
      </w:r>
      <w:r>
        <w:rPr>
          <w:sz w:val="28"/>
          <w:szCs w:val="28"/>
        </w:rPr>
        <w:t xml:space="preserve">. </w:t>
      </w:r>
      <w:r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Pr="00B35AE1">
        <w:rPr>
          <w:sz w:val="28"/>
          <w:szCs w:val="28"/>
        </w:rPr>
        <w:t>закупівель</w:t>
      </w:r>
      <w:proofErr w:type="spellEnd"/>
      <w:r w:rsidRPr="00B35AE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B6886">
        <w:rPr>
          <w:sz w:val="28"/>
          <w:szCs w:val="28"/>
        </w:rPr>
        <w:t xml:space="preserve">ID: </w:t>
      </w:r>
      <w:r w:rsidR="001B6886">
        <w:rPr>
          <w:sz w:val="28"/>
          <w:szCs w:val="28"/>
        </w:rPr>
        <w:t>UA-2021-04-20-004794-c</w:t>
      </w:r>
      <w:r w:rsidRPr="008629B8">
        <w:rPr>
          <w:sz w:val="28"/>
          <w:szCs w:val="28"/>
        </w:rPr>
        <w:t>.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AB2809">
        <w:rPr>
          <w:sz w:val="28"/>
          <w:szCs w:val="28"/>
        </w:rPr>
        <w:t>Комп’ютер (ноутбук), (ДК 021:2015 30210000-4 Машини для обробки даних (апаратна частина)) наказ № 906, фігурне катання на ковзанах</w:t>
      </w:r>
      <w:r w:rsidRPr="008F5BF4">
        <w:rPr>
          <w:sz w:val="28"/>
          <w:szCs w:val="28"/>
        </w:rPr>
        <w:t xml:space="preserve">, </w:t>
      </w:r>
      <w:r>
        <w:rPr>
          <w:sz w:val="28"/>
          <w:szCs w:val="28"/>
        </w:rPr>
        <w:t>які</w:t>
      </w:r>
      <w:r w:rsidRPr="008F5BF4">
        <w:rPr>
          <w:sz w:val="28"/>
          <w:szCs w:val="28"/>
        </w:rPr>
        <w:t xml:space="preserve"> є предметом закупівлі, закуповується для забезпечення підготовки та участі національної  збірної команди України з олімпійських видів спорту в міжнародних змаганнях. </w:t>
      </w:r>
    </w:p>
    <w:p w:rsidR="00AB2809" w:rsidRPr="008F5BF4" w:rsidRDefault="00AB2809" w:rsidP="00AB2809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 xml:space="preserve">Технічні та якісні характеристики розроблені згідно з вимогами  Міжнародної Федерації з </w:t>
      </w:r>
      <w:r w:rsidR="00CA4DFC" w:rsidRPr="00CA4DFC">
        <w:rPr>
          <w:sz w:val="28"/>
          <w:szCs w:val="28"/>
        </w:rPr>
        <w:t>фігурне катання на ковзанах</w:t>
      </w:r>
      <w:r w:rsidRPr="008F5BF4">
        <w:rPr>
          <w:sz w:val="28"/>
          <w:szCs w:val="28"/>
        </w:rPr>
        <w:t>.</w:t>
      </w:r>
    </w:p>
    <w:p w:rsidR="00AB2809" w:rsidRPr="00F23B92" w:rsidRDefault="00AB2809" w:rsidP="00AB2809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вартості, розмір бюджетного призначення: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AB2809" w:rsidRPr="00AB2809" w:rsidRDefault="00AB2809" w:rsidP="00AB2809">
      <w:pPr>
        <w:ind w:firstLine="708"/>
        <w:jc w:val="both"/>
        <w:rPr>
          <w:b/>
          <w:sz w:val="28"/>
          <w:szCs w:val="28"/>
          <w:u w:val="single"/>
        </w:rPr>
      </w:pPr>
      <w:r w:rsidRPr="00AB2809">
        <w:rPr>
          <w:sz w:val="28"/>
          <w:szCs w:val="28"/>
        </w:rPr>
        <w:t>Комп’ютер (ноутбук) за результатами проведеного моніторингу на веб-сайтах дилера/дистриб’ютора та розрахунку середньої ціни за одиницю товару складає 24</w:t>
      </w:r>
      <w:r>
        <w:rPr>
          <w:sz w:val="28"/>
          <w:szCs w:val="28"/>
        </w:rPr>
        <w:t> </w:t>
      </w:r>
      <w:r w:rsidRPr="00AB2809">
        <w:rPr>
          <w:sz w:val="28"/>
          <w:szCs w:val="28"/>
        </w:rPr>
        <w:t>993</w:t>
      </w:r>
      <w:r>
        <w:rPr>
          <w:sz w:val="28"/>
          <w:szCs w:val="28"/>
        </w:rPr>
        <w:t xml:space="preserve"> грн </w:t>
      </w:r>
      <w:r w:rsidRPr="00AB2809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r w:rsidRPr="00AB2809">
        <w:rPr>
          <w:sz w:val="28"/>
          <w:szCs w:val="28"/>
        </w:rPr>
        <w:t>коп.</w:t>
      </w:r>
    </w:p>
    <w:p w:rsidR="000B3D91" w:rsidRPr="000B3D91" w:rsidRDefault="000B3D91" w:rsidP="00F0200D">
      <w:pPr>
        <w:suppressAutoHyphens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001" w:type="dxa"/>
        <w:tblLook w:val="04A0" w:firstRow="1" w:lastRow="0" w:firstColumn="1" w:lastColumn="0" w:noHBand="0" w:noVBand="1"/>
      </w:tblPr>
      <w:tblGrid>
        <w:gridCol w:w="11907"/>
        <w:gridCol w:w="222"/>
        <w:gridCol w:w="222"/>
      </w:tblGrid>
      <w:tr w:rsidR="00921304" w:rsidRPr="00921304" w:rsidTr="00921304">
        <w:trPr>
          <w:trHeight w:val="312"/>
        </w:trPr>
        <w:tc>
          <w:tcPr>
            <w:tcW w:w="12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E75CB8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5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www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citrus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ultrabuki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3004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erc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10-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black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-685014.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html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?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tab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=</w:t>
              </w:r>
              <w:proofErr w:type="spellStart"/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characteristic</w:t>
              </w:r>
              <w:proofErr w:type="spellEnd"/>
            </w:hyperlink>
          </w:p>
        </w:tc>
      </w:tr>
      <w:tr w:rsidR="00921304" w:rsidRPr="00921304" w:rsidTr="00921304">
        <w:trPr>
          <w:trHeight w:val="312"/>
        </w:trPr>
        <w:tc>
          <w:tcPr>
            <w:tcW w:w="11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E75CB8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6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comfy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3006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emea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01-2105-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ubu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rai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black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harakteristiki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html</w:t>
              </w:r>
              <w:proofErr w:type="spellEnd"/>
            </w:hyperlink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</w:tr>
      <w:tr w:rsidR="00921304" w:rsidRPr="00921304" w:rsidTr="00921304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E75CB8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7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www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foxtrot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com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shop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_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_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3004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erc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_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10.</w:t>
              </w:r>
              <w:proofErr w:type="spellStart"/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html</w:t>
              </w:r>
              <w:proofErr w:type="spellEnd"/>
            </w:hyperlink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21304" w:rsidRPr="00921304" w:rsidTr="00921304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E75CB8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8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eldorado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black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3004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erc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10/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p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71320890/</w:t>
              </w:r>
            </w:hyperlink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921304" w:rsidRPr="00921304">
        <w:rPr>
          <w:rFonts w:eastAsia="Times New Roman"/>
          <w:b/>
          <w:sz w:val="28"/>
          <w:szCs w:val="28"/>
          <w:lang w:eastAsia="ru-RU"/>
        </w:rPr>
        <w:t>74</w:t>
      </w:r>
      <w:r w:rsidR="00921304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21304" w:rsidRPr="00921304">
        <w:rPr>
          <w:rFonts w:eastAsia="Times New Roman"/>
          <w:b/>
          <w:sz w:val="28"/>
          <w:szCs w:val="28"/>
          <w:lang w:eastAsia="ru-RU"/>
        </w:rPr>
        <w:t>979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0C215E"/>
    <w:rsid w:val="00135C9B"/>
    <w:rsid w:val="001B6886"/>
    <w:rsid w:val="003C2CDB"/>
    <w:rsid w:val="00461DA3"/>
    <w:rsid w:val="005134EA"/>
    <w:rsid w:val="00552990"/>
    <w:rsid w:val="005C1F76"/>
    <w:rsid w:val="005E0EF5"/>
    <w:rsid w:val="007939CD"/>
    <w:rsid w:val="007F3F79"/>
    <w:rsid w:val="007F6814"/>
    <w:rsid w:val="008945FA"/>
    <w:rsid w:val="0092029A"/>
    <w:rsid w:val="00921304"/>
    <w:rsid w:val="00A2533E"/>
    <w:rsid w:val="00A8115A"/>
    <w:rsid w:val="00AA7198"/>
    <w:rsid w:val="00AB2809"/>
    <w:rsid w:val="00B049A0"/>
    <w:rsid w:val="00BF4FA2"/>
    <w:rsid w:val="00CA4DFC"/>
    <w:rsid w:val="00CD296E"/>
    <w:rsid w:val="00D47525"/>
    <w:rsid w:val="00E65B27"/>
    <w:rsid w:val="00E75CB8"/>
    <w:rsid w:val="00EE4C58"/>
    <w:rsid w:val="00F0200D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dorado.ua/noutbuk-dell-vostro-3500-black-n3004vn3500erc-w10/p713208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xtrot.com.ua/uk/shop/noutbuki_dell_vostro-3500-n3004vn3500erc_w1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fy.ua/noutbuk-dell-vostro-3500-n3006vn3500emea01-2105-ubu-rai-black-harakteristiki.html" TargetMode="External"/><Relationship Id="rId5" Type="http://schemas.openxmlformats.org/officeDocument/2006/relationships/hyperlink" Target="https://www.citrus.ua/uk/noutbuki-i-ultrabuki/dell-vostro-3500-n3004vn3500erc-w10-black-685014.html?tab=characteristi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2021-10-25T07:50:00Z</dcterms:created>
  <dcterms:modified xsi:type="dcterms:W3CDTF">2021-10-25T07:50:00Z</dcterms:modified>
</cp:coreProperties>
</file>