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7F06B0" w:rsidRDefault="006870F6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6870F6">
        <w:rPr>
          <w:sz w:val="28"/>
          <w:szCs w:val="28"/>
        </w:rPr>
        <w:t>Татамі 12х12 м (ДК 021:201 37420000-8 Гімнастичний інвентар) наказ № 3893, рукопашний бій</w:t>
      </w:r>
      <w:r w:rsidR="007F06B0"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2F2102">
        <w:rPr>
          <w:sz w:val="28"/>
          <w:szCs w:val="28"/>
        </w:rPr>
        <w:t>легкої атлетики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4A481C">
        <w:rPr>
          <w:bCs/>
          <w:sz w:val="28"/>
          <w:szCs w:val="28"/>
          <w:shd w:val="clear" w:color="auto" w:fill="FFFFFF"/>
        </w:rPr>
        <w:t>легкої атлетики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Pr="002F2102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 xml:space="preserve">- </w:t>
      </w:r>
      <w:r w:rsidR="006870F6" w:rsidRPr="006870F6">
        <w:rPr>
          <w:sz w:val="28"/>
          <w:szCs w:val="28"/>
        </w:rPr>
        <w:t xml:space="preserve">Татамі 12х12 м </w:t>
      </w:r>
      <w:r w:rsidRPr="002F2102">
        <w:rPr>
          <w:sz w:val="28"/>
          <w:szCs w:val="28"/>
        </w:rPr>
        <w:t xml:space="preserve">– </w:t>
      </w:r>
      <w:proofErr w:type="spellStart"/>
      <w:r w:rsidR="0031613F">
        <w:rPr>
          <w:sz w:val="28"/>
          <w:szCs w:val="28"/>
          <w:lang w:val="ru-RU"/>
        </w:rPr>
        <w:t>орієнтовна</w:t>
      </w:r>
      <w:proofErr w:type="spellEnd"/>
      <w:r w:rsidR="0031613F">
        <w:rPr>
          <w:sz w:val="28"/>
          <w:szCs w:val="28"/>
          <w:lang w:val="ru-RU"/>
        </w:rPr>
        <w:t xml:space="preserve">  </w:t>
      </w:r>
      <w:proofErr w:type="spellStart"/>
      <w:r w:rsidR="0031613F">
        <w:rPr>
          <w:sz w:val="28"/>
          <w:szCs w:val="28"/>
          <w:lang w:val="ru-RU"/>
        </w:rPr>
        <w:t>ціна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6870F6">
        <w:rPr>
          <w:sz w:val="28"/>
          <w:szCs w:val="28"/>
          <w:lang w:val="ru-RU"/>
        </w:rPr>
        <w:t>за комплект</w:t>
      </w:r>
      <w:r w:rsidR="007F06B0">
        <w:rPr>
          <w:sz w:val="28"/>
          <w:szCs w:val="28"/>
          <w:lang w:val="ru-RU"/>
        </w:rPr>
        <w:t xml:space="preserve">  товару </w:t>
      </w:r>
      <w:proofErr w:type="spellStart"/>
      <w:r w:rsidR="006870F6">
        <w:rPr>
          <w:sz w:val="28"/>
          <w:szCs w:val="28"/>
          <w:lang w:val="ru-RU"/>
        </w:rPr>
        <w:t>складає</w:t>
      </w:r>
      <w:proofErr w:type="spellEnd"/>
      <w:r w:rsidR="006870F6">
        <w:rPr>
          <w:sz w:val="28"/>
          <w:szCs w:val="28"/>
          <w:lang w:val="ru-RU"/>
        </w:rPr>
        <w:t xml:space="preserve"> 220 000</w:t>
      </w:r>
      <w:r w:rsidR="002F2102" w:rsidRPr="002F2102">
        <w:rPr>
          <w:sz w:val="28"/>
          <w:szCs w:val="28"/>
        </w:rPr>
        <w:t xml:space="preserve"> грн. 00 коп.</w:t>
      </w:r>
      <w:r w:rsidR="0031613F">
        <w:t xml:space="preserve">, </w:t>
      </w:r>
      <w:r w:rsidR="007F06B0">
        <w:rPr>
          <w:sz w:val="28"/>
          <w:szCs w:val="28"/>
        </w:rPr>
        <w:t>зага</w:t>
      </w:r>
      <w:r w:rsidR="006870F6">
        <w:rPr>
          <w:sz w:val="28"/>
          <w:szCs w:val="28"/>
        </w:rPr>
        <w:t>льна вартість за 2 комплекти</w:t>
      </w:r>
      <w:r w:rsidR="007F06B0">
        <w:rPr>
          <w:sz w:val="28"/>
          <w:szCs w:val="28"/>
        </w:rPr>
        <w:t xml:space="preserve"> </w:t>
      </w:r>
      <w:r w:rsidR="0031613F" w:rsidRPr="0031613F">
        <w:rPr>
          <w:sz w:val="28"/>
          <w:szCs w:val="28"/>
        </w:rPr>
        <w:t>складає</w:t>
      </w:r>
      <w:r w:rsidR="006870F6">
        <w:rPr>
          <w:sz w:val="28"/>
          <w:szCs w:val="28"/>
        </w:rPr>
        <w:t xml:space="preserve"> 440</w:t>
      </w:r>
      <w:r w:rsidR="007F06B0">
        <w:rPr>
          <w:sz w:val="28"/>
          <w:szCs w:val="28"/>
        </w:rPr>
        <w:t xml:space="preserve"> 000</w:t>
      </w:r>
      <w:r w:rsidR="0031613F">
        <w:rPr>
          <w:sz w:val="28"/>
          <w:szCs w:val="28"/>
        </w:rPr>
        <w:t>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C84410" w:rsidRDefault="008651D0" w:rsidP="00C84410">
      <w:pPr>
        <w:jc w:val="both"/>
        <w:rPr>
          <w:sz w:val="28"/>
          <w:szCs w:val="28"/>
        </w:rPr>
      </w:pPr>
      <w:hyperlink r:id="rId5" w:history="1">
        <w:r w:rsidRPr="00F81B63">
          <w:rPr>
            <w:rStyle w:val="a6"/>
            <w:sz w:val="28"/>
            <w:szCs w:val="28"/>
          </w:rPr>
          <w:t>https://sportko.com.ua/catalog/equipment/maty/tatami/good1461/</w:t>
        </w:r>
      </w:hyperlink>
    </w:p>
    <w:p w:rsidR="008651D0" w:rsidRPr="00C84410" w:rsidRDefault="008651D0" w:rsidP="00C84410">
      <w:pPr>
        <w:jc w:val="both"/>
        <w:rPr>
          <w:sz w:val="28"/>
          <w:szCs w:val="28"/>
        </w:rPr>
      </w:pPr>
    </w:p>
    <w:p w:rsidR="004C6671" w:rsidRPr="008651D0" w:rsidRDefault="008651D0" w:rsidP="008651D0">
      <w:pPr>
        <w:jc w:val="both"/>
        <w:rPr>
          <w:rFonts w:eastAsia="Times New Roman"/>
          <w:szCs w:val="24"/>
          <w:lang w:eastAsia="ru-RU"/>
        </w:rPr>
      </w:pPr>
      <w:hyperlink r:id="rId6" w:history="1">
        <w:r w:rsidRPr="008651D0">
          <w:rPr>
            <w:rStyle w:val="a6"/>
            <w:rFonts w:eastAsia="Times New Roman"/>
            <w:szCs w:val="24"/>
            <w:lang w:eastAsia="ru-RU"/>
          </w:rPr>
          <w:t>https://boyko-sport.com/katalog/tatami/tatami-niz-antislip/syni/tatami-niz-antislip-100h200h4-plotnost-180.html</w:t>
        </w:r>
      </w:hyperlink>
    </w:p>
    <w:p w:rsidR="008651D0" w:rsidRDefault="008651D0" w:rsidP="008651D0">
      <w:pPr>
        <w:jc w:val="both"/>
        <w:rPr>
          <w:rFonts w:eastAsia="Times New Roman"/>
          <w:b/>
          <w:sz w:val="32"/>
          <w:szCs w:val="28"/>
          <w:lang w:eastAsia="ru-RU"/>
        </w:rPr>
      </w:pPr>
      <w:bookmarkStart w:id="0" w:name="_GoBack"/>
      <w:bookmarkEnd w:id="0"/>
    </w:p>
    <w:p w:rsidR="008651D0" w:rsidRPr="00687904" w:rsidRDefault="008651D0" w:rsidP="008651D0">
      <w:pPr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6870F6">
        <w:rPr>
          <w:b/>
          <w:sz w:val="28"/>
        </w:rPr>
        <w:t>440</w:t>
      </w:r>
      <w:r w:rsidR="007F06B0">
        <w:rPr>
          <w:b/>
          <w:sz w:val="28"/>
        </w:rPr>
        <w:t> 000,</w:t>
      </w:r>
      <w:r w:rsidR="00687904">
        <w:rPr>
          <w:b/>
          <w:sz w:val="28"/>
        </w:rPr>
        <w:t xml:space="preserve"> 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70F6"/>
    <w:rsid w:val="00687904"/>
    <w:rsid w:val="006D50F3"/>
    <w:rsid w:val="006E189B"/>
    <w:rsid w:val="007939CD"/>
    <w:rsid w:val="007F06B0"/>
    <w:rsid w:val="007F3F79"/>
    <w:rsid w:val="007F6814"/>
    <w:rsid w:val="008651D0"/>
    <w:rsid w:val="008945FA"/>
    <w:rsid w:val="0092029A"/>
    <w:rsid w:val="00921304"/>
    <w:rsid w:val="00967BF1"/>
    <w:rsid w:val="00977CFB"/>
    <w:rsid w:val="00A2533E"/>
    <w:rsid w:val="00A25365"/>
    <w:rsid w:val="00A8115A"/>
    <w:rsid w:val="00AA7198"/>
    <w:rsid w:val="00B049A0"/>
    <w:rsid w:val="00B073F8"/>
    <w:rsid w:val="00BD077C"/>
    <w:rsid w:val="00BE758F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24559"/>
    <w:rsid w:val="00D47525"/>
    <w:rsid w:val="00DB00A8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C8DD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yko-sport.com/katalog/tatami/tatami-niz-antislip/syni/tatami-niz-antislip-100h200h4-plotnost-180.html" TargetMode="External"/><Relationship Id="rId5" Type="http://schemas.openxmlformats.org/officeDocument/2006/relationships/hyperlink" Target="https://sportko.com.ua/catalog/equipment/maty/tatami/good14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12</cp:revision>
  <cp:lastPrinted>2021-10-28T12:24:00Z</cp:lastPrinted>
  <dcterms:created xsi:type="dcterms:W3CDTF">2021-08-16T10:18:00Z</dcterms:created>
  <dcterms:modified xsi:type="dcterms:W3CDTF">2021-10-28T12:24:00Z</dcterms:modified>
</cp:coreProperties>
</file>