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63" w:rsidRPr="009B2263" w:rsidRDefault="009B2263" w:rsidP="009B2263">
      <w:pPr>
        <w:spacing w:after="120"/>
        <w:ind w:firstLine="709"/>
        <w:jc w:val="both"/>
        <w:rPr>
          <w:rFonts w:eastAsia="Times New Roman"/>
          <w:bCs/>
          <w:szCs w:val="24"/>
          <w:lang w:eastAsia="ru-RU"/>
        </w:rPr>
      </w:pPr>
      <w:bookmarkStart w:id="0" w:name="_GoBack"/>
      <w:bookmarkEnd w:id="0"/>
      <w:r w:rsidRPr="009B2263">
        <w:rPr>
          <w:rFonts w:eastAsia="Times New Roman"/>
          <w:bCs/>
          <w:szCs w:val="24"/>
          <w:lang w:eastAsia="ru-RU"/>
        </w:rPr>
        <w:t xml:space="preserve">Обґрунтування технічних та якісних характеристик та очікуваної вартості закупівлі: човнів тренерських супровідних без двигуна для забезпечення підготовки та участі національної збірної команди України з веслування на байдарках і каное в міжнародних змаганнях було визначено орієнтовну вартість процедури закупівлі відповідно до наказу </w:t>
      </w:r>
      <w:proofErr w:type="spellStart"/>
      <w:r w:rsidRPr="009B2263">
        <w:rPr>
          <w:rFonts w:eastAsia="Times New Roman"/>
          <w:bCs/>
          <w:szCs w:val="24"/>
          <w:lang w:eastAsia="ru-RU"/>
        </w:rPr>
        <w:t>Мінмолодьспорту</w:t>
      </w:r>
      <w:proofErr w:type="spellEnd"/>
      <w:r w:rsidRPr="009B2263">
        <w:rPr>
          <w:rFonts w:eastAsia="Times New Roman"/>
          <w:bCs/>
          <w:szCs w:val="24"/>
          <w:lang w:eastAsia="ru-RU"/>
        </w:rPr>
        <w:t xml:space="preserve"> від 22.02.2021 № 549. </w:t>
      </w:r>
    </w:p>
    <w:p w:rsidR="009B2263" w:rsidRPr="009B2263" w:rsidRDefault="009B2263" w:rsidP="009B2263">
      <w:pPr>
        <w:spacing w:after="120"/>
        <w:ind w:firstLine="709"/>
        <w:jc w:val="both"/>
        <w:rPr>
          <w:rFonts w:eastAsia="Times New Roman"/>
          <w:bCs/>
          <w:szCs w:val="24"/>
          <w:lang w:eastAsia="ru-RU"/>
        </w:rPr>
      </w:pPr>
      <w:r w:rsidRPr="009B2263">
        <w:rPr>
          <w:rFonts w:eastAsia="Times New Roman"/>
          <w:bCs/>
          <w:szCs w:val="24"/>
          <w:lang w:eastAsia="ru-RU"/>
        </w:rPr>
        <w:t>Федерація каное України проаналізувала інформацію з доступних джерел, щодо цінових характеристик: човнів тренерських супровідних без двигуна та встановила що конкретні цінові пропозиції наявні на сайтах:</w:t>
      </w:r>
    </w:p>
    <w:p w:rsidR="009B2263" w:rsidRPr="009B2263" w:rsidRDefault="009B2263" w:rsidP="009B2263">
      <w:pPr>
        <w:spacing w:after="120"/>
        <w:ind w:firstLine="709"/>
        <w:jc w:val="both"/>
        <w:rPr>
          <w:rFonts w:eastAsia="Times New Roman"/>
          <w:b/>
          <w:bCs/>
          <w:szCs w:val="24"/>
          <w:lang w:eastAsia="ru-RU"/>
        </w:rPr>
      </w:pPr>
      <w:r w:rsidRPr="009B2263">
        <w:rPr>
          <w:rFonts w:eastAsia="Times New Roman"/>
          <w:b/>
          <w:bCs/>
          <w:szCs w:val="24"/>
          <w:lang w:eastAsia="ru-RU"/>
        </w:rPr>
        <w:t>Човен тренерський супровідний без двигуна</w:t>
      </w:r>
      <w:r w:rsidRPr="009B2263">
        <w:rPr>
          <w:rFonts w:eastAsia="Times New Roman"/>
          <w:sz w:val="20"/>
          <w:szCs w:val="20"/>
          <w:lang w:eastAsia="ru-RU"/>
        </w:rPr>
        <w:t xml:space="preserve"> – </w:t>
      </w:r>
      <w:r w:rsidRPr="009B2263">
        <w:rPr>
          <w:rFonts w:eastAsia="Times New Roman"/>
          <w:b/>
          <w:bCs/>
          <w:szCs w:val="24"/>
          <w:lang w:eastAsia="ru-RU"/>
        </w:rPr>
        <w:t xml:space="preserve">UMS </w:t>
      </w:r>
      <w:proofErr w:type="spellStart"/>
      <w:r w:rsidRPr="009B2263">
        <w:rPr>
          <w:rFonts w:eastAsia="Times New Roman"/>
          <w:b/>
          <w:bCs/>
          <w:szCs w:val="24"/>
          <w:lang w:eastAsia="ru-RU"/>
        </w:rPr>
        <w:t>Tuna</w:t>
      </w:r>
      <w:proofErr w:type="spellEnd"/>
      <w:r w:rsidRPr="009B2263">
        <w:rPr>
          <w:rFonts w:eastAsia="Times New Roman"/>
          <w:b/>
          <w:bCs/>
          <w:szCs w:val="24"/>
          <w:lang w:eastAsia="ru-RU"/>
        </w:rPr>
        <w:t xml:space="preserve"> 410 DC:</w:t>
      </w:r>
    </w:p>
    <w:p w:rsidR="009B2263" w:rsidRPr="009B2263" w:rsidRDefault="009B2263" w:rsidP="009B2263">
      <w:pPr>
        <w:ind w:firstLine="709"/>
        <w:jc w:val="both"/>
        <w:rPr>
          <w:rFonts w:eastAsia="Times New Roman"/>
          <w:bCs/>
          <w:color w:val="0070C0"/>
          <w:szCs w:val="24"/>
          <w:lang w:eastAsia="ru-RU"/>
        </w:rPr>
      </w:pPr>
      <w:r w:rsidRPr="009B2263">
        <w:rPr>
          <w:rFonts w:eastAsia="Times New Roman"/>
          <w:bCs/>
          <w:color w:val="0070C0"/>
          <w:szCs w:val="24"/>
          <w:lang w:eastAsia="ru-RU"/>
        </w:rPr>
        <w:t>https://lodka5.com.ua/2125-kater-tuna-ums-410-dc-al-s-dvumya-konsolyami/</w:t>
      </w:r>
    </w:p>
    <w:p w:rsidR="009B2263" w:rsidRPr="009B2263" w:rsidRDefault="009B2263" w:rsidP="009B2263">
      <w:pPr>
        <w:ind w:firstLine="709"/>
        <w:jc w:val="both"/>
        <w:rPr>
          <w:rFonts w:eastAsia="Times New Roman"/>
          <w:bCs/>
          <w:color w:val="0070C0"/>
          <w:szCs w:val="24"/>
          <w:lang w:eastAsia="ru-RU"/>
        </w:rPr>
      </w:pPr>
      <w:r w:rsidRPr="009B2263">
        <w:rPr>
          <w:rFonts w:eastAsia="Times New Roman"/>
          <w:bCs/>
          <w:color w:val="0070C0"/>
          <w:szCs w:val="24"/>
          <w:lang w:eastAsia="ru-RU"/>
        </w:rPr>
        <w:t>https://boat-parts.com.ua/product/kater-tuna-410-dc-al-/</w:t>
      </w:r>
    </w:p>
    <w:p w:rsidR="009B2263" w:rsidRPr="009B2263" w:rsidRDefault="002A382A" w:rsidP="009B2263">
      <w:pPr>
        <w:ind w:firstLine="709"/>
        <w:jc w:val="both"/>
        <w:rPr>
          <w:rFonts w:eastAsia="Times New Roman"/>
          <w:bCs/>
          <w:szCs w:val="24"/>
          <w:lang w:eastAsia="ru-RU"/>
        </w:rPr>
      </w:pPr>
      <w:hyperlink r:id="rId5" w:history="1">
        <w:r w:rsidR="009B2263" w:rsidRPr="009B2263">
          <w:rPr>
            <w:rFonts w:eastAsia="Times New Roman"/>
            <w:bCs/>
            <w:color w:val="0000FF"/>
            <w:szCs w:val="24"/>
            <w:u w:val="single"/>
            <w:lang w:eastAsia="ru-RU"/>
          </w:rPr>
          <w:t>https://motor.com.ua/goodsitem_1534.htm</w:t>
        </w:r>
      </w:hyperlink>
    </w:p>
    <w:p w:rsidR="009B2263" w:rsidRPr="009B2263" w:rsidRDefault="009B2263" w:rsidP="009B2263">
      <w:pPr>
        <w:ind w:firstLine="709"/>
        <w:jc w:val="both"/>
        <w:rPr>
          <w:rFonts w:eastAsia="Times New Roman"/>
          <w:bCs/>
          <w:szCs w:val="24"/>
          <w:lang w:eastAsia="ru-RU"/>
        </w:rPr>
      </w:pPr>
    </w:p>
    <w:p w:rsidR="009B2263" w:rsidRPr="009B2263" w:rsidRDefault="009B2263" w:rsidP="009B2263">
      <w:pPr>
        <w:spacing w:after="120"/>
        <w:ind w:firstLine="709"/>
        <w:jc w:val="both"/>
        <w:rPr>
          <w:rFonts w:eastAsia="Times New Roman"/>
          <w:b/>
          <w:bCs/>
          <w:szCs w:val="24"/>
          <w:lang w:eastAsia="ru-RU"/>
        </w:rPr>
      </w:pPr>
      <w:r w:rsidRPr="009B2263">
        <w:rPr>
          <w:rFonts w:eastAsia="Times New Roman"/>
          <w:b/>
          <w:bCs/>
          <w:szCs w:val="24"/>
          <w:lang w:eastAsia="ru-RU"/>
        </w:rPr>
        <w:t xml:space="preserve">Човен тренерський супровідний без двигуна - </w:t>
      </w:r>
      <w:proofErr w:type="spellStart"/>
      <w:r w:rsidRPr="009B2263">
        <w:rPr>
          <w:rFonts w:eastAsia="Times New Roman"/>
          <w:b/>
          <w:bCs/>
          <w:szCs w:val="24"/>
          <w:lang w:eastAsia="ru-RU"/>
        </w:rPr>
        <w:t>Kolibri</w:t>
      </w:r>
      <w:proofErr w:type="spellEnd"/>
      <w:r w:rsidRPr="009B2263">
        <w:rPr>
          <w:rFonts w:eastAsia="Times New Roman"/>
          <w:b/>
          <w:bCs/>
          <w:szCs w:val="24"/>
          <w:lang w:eastAsia="ru-RU"/>
        </w:rPr>
        <w:t xml:space="preserve"> KM-360-400 DSL або </w:t>
      </w:r>
      <w:proofErr w:type="spellStart"/>
      <w:r w:rsidRPr="009B2263">
        <w:rPr>
          <w:rFonts w:eastAsia="Times New Roman"/>
          <w:b/>
          <w:bCs/>
          <w:szCs w:val="24"/>
          <w:lang w:eastAsia="ru-RU"/>
        </w:rPr>
        <w:t>Adventure</w:t>
      </w:r>
      <w:proofErr w:type="spellEnd"/>
      <w:r w:rsidRPr="009B2263">
        <w:rPr>
          <w:rFonts w:eastAsia="Times New Roman"/>
          <w:b/>
          <w:bCs/>
          <w:szCs w:val="24"/>
          <w:lang w:eastAsia="ru-RU"/>
        </w:rPr>
        <w:t xml:space="preserve"> </w:t>
      </w:r>
      <w:proofErr w:type="spellStart"/>
      <w:r w:rsidRPr="009B2263">
        <w:rPr>
          <w:rFonts w:eastAsia="Times New Roman"/>
          <w:b/>
          <w:bCs/>
          <w:szCs w:val="24"/>
          <w:lang w:eastAsia="ru-RU"/>
        </w:rPr>
        <w:t>Master</w:t>
      </w:r>
      <w:proofErr w:type="spellEnd"/>
      <w:r w:rsidRPr="009B2263">
        <w:rPr>
          <w:rFonts w:eastAsia="Times New Roman"/>
          <w:b/>
          <w:bCs/>
          <w:szCs w:val="24"/>
          <w:lang w:eastAsia="ru-RU"/>
        </w:rPr>
        <w:t xml:space="preserve"> II М-400:</w:t>
      </w:r>
    </w:p>
    <w:p w:rsidR="009B2263" w:rsidRPr="009B2263" w:rsidRDefault="009B2263" w:rsidP="009B2263">
      <w:pPr>
        <w:ind w:firstLine="709"/>
        <w:jc w:val="both"/>
        <w:rPr>
          <w:rFonts w:eastAsia="Times New Roman"/>
          <w:bCs/>
          <w:color w:val="0070C0"/>
          <w:szCs w:val="24"/>
          <w:lang w:eastAsia="ru-RU"/>
        </w:rPr>
      </w:pPr>
      <w:r w:rsidRPr="009B2263">
        <w:rPr>
          <w:rFonts w:eastAsia="Times New Roman"/>
          <w:bCs/>
          <w:color w:val="0070C0"/>
          <w:szCs w:val="24"/>
          <w:lang w:eastAsia="ru-RU"/>
        </w:rPr>
        <w:t>http://kolibri.dp.ua/catalog/motornie-naduvnie-lodki-pvh-kolibri-s-kilevie/km-400dsl-motornaya-naduvnaya-lodka-shestimestnaya-kilevaya-kolibri-seriya-sl-nastil-iz-alyuminiya</w:t>
      </w:r>
    </w:p>
    <w:p w:rsidR="009B2263" w:rsidRPr="009B2263" w:rsidRDefault="009B2263" w:rsidP="009B2263">
      <w:pPr>
        <w:ind w:firstLine="709"/>
        <w:jc w:val="both"/>
        <w:rPr>
          <w:rFonts w:eastAsia="Times New Roman"/>
          <w:bCs/>
          <w:color w:val="0070C0"/>
          <w:szCs w:val="24"/>
          <w:lang w:eastAsia="ru-RU"/>
        </w:rPr>
      </w:pPr>
      <w:r w:rsidRPr="009B2263">
        <w:rPr>
          <w:rFonts w:eastAsia="Times New Roman"/>
          <w:bCs/>
          <w:color w:val="0070C0"/>
          <w:szCs w:val="24"/>
          <w:lang w:eastAsia="ru-RU"/>
        </w:rPr>
        <w:t>https://prom.ua/p1074799430-naduvnaya-lodka-kolibri.html?</w:t>
      </w:r>
    </w:p>
    <w:p w:rsidR="009B2263" w:rsidRPr="009B2263" w:rsidRDefault="009B2263" w:rsidP="009B2263">
      <w:pPr>
        <w:ind w:firstLine="709"/>
        <w:jc w:val="both"/>
        <w:rPr>
          <w:rFonts w:eastAsia="Times New Roman"/>
          <w:bCs/>
          <w:color w:val="0070C0"/>
          <w:szCs w:val="24"/>
          <w:lang w:eastAsia="ru-RU"/>
        </w:rPr>
      </w:pPr>
      <w:r w:rsidRPr="009B2263">
        <w:rPr>
          <w:rFonts w:eastAsia="Times New Roman"/>
          <w:bCs/>
          <w:color w:val="0070C0"/>
          <w:szCs w:val="24"/>
          <w:lang w:eastAsia="ru-RU"/>
        </w:rPr>
        <w:t>https://prom.ua/p34463041-aktsiya-lodka-naduvnaya.html?</w:t>
      </w:r>
    </w:p>
    <w:p w:rsidR="009B2263" w:rsidRPr="009B2263" w:rsidRDefault="002A382A" w:rsidP="009B2263">
      <w:pPr>
        <w:ind w:firstLine="709"/>
        <w:jc w:val="both"/>
        <w:rPr>
          <w:rFonts w:eastAsia="Times New Roman"/>
          <w:bCs/>
          <w:color w:val="0070C0"/>
          <w:szCs w:val="24"/>
          <w:lang w:eastAsia="ru-RU"/>
        </w:rPr>
      </w:pPr>
      <w:hyperlink r:id="rId6" w:history="1">
        <w:r w:rsidR="009B2263" w:rsidRPr="00762AF5">
          <w:rPr>
            <w:rFonts w:eastAsia="Times New Roman"/>
            <w:bCs/>
            <w:color w:val="0070C0"/>
            <w:szCs w:val="24"/>
            <w:u w:val="single"/>
            <w:lang w:eastAsia="ru-RU"/>
          </w:rPr>
          <w:t>http://kolibri.dp.ua/catalog/motornie-naduvnie-lodki-pvh-kolibri-s-kilevie/km-360dsl-motornaya-naduvnaya-lodka-pyatimestnaya-kilevaya-kolibri-seriya-sl-nastil-iz-alyuminiya</w:t>
        </w:r>
      </w:hyperlink>
    </w:p>
    <w:p w:rsidR="009B2263" w:rsidRPr="009B2263" w:rsidRDefault="009B2263" w:rsidP="009B2263">
      <w:pPr>
        <w:ind w:firstLine="709"/>
        <w:jc w:val="both"/>
        <w:rPr>
          <w:rFonts w:eastAsia="Times New Roman"/>
          <w:bCs/>
          <w:color w:val="0070C0"/>
          <w:szCs w:val="24"/>
          <w:lang w:eastAsia="ru-RU"/>
        </w:rPr>
      </w:pPr>
      <w:r w:rsidRPr="009B2263">
        <w:rPr>
          <w:rFonts w:eastAsia="Times New Roman"/>
          <w:bCs/>
          <w:color w:val="0070C0"/>
          <w:szCs w:val="24"/>
          <w:lang w:eastAsia="ru-RU"/>
        </w:rPr>
        <w:t>http://kapitan.ua/product/naduvnaja-lodka-adventure-master-ii-m-400-zelenaja/</w:t>
      </w:r>
    </w:p>
    <w:p w:rsidR="009B2263" w:rsidRPr="009B2263" w:rsidRDefault="009B2263" w:rsidP="009B2263">
      <w:pPr>
        <w:spacing w:after="120"/>
        <w:jc w:val="both"/>
        <w:rPr>
          <w:rFonts w:eastAsia="Times New Roman"/>
          <w:bCs/>
          <w:szCs w:val="24"/>
          <w:lang w:eastAsia="ru-RU"/>
        </w:rPr>
      </w:pPr>
    </w:p>
    <w:p w:rsidR="009B2263" w:rsidRPr="009B2263" w:rsidRDefault="009B2263" w:rsidP="009B2263">
      <w:pPr>
        <w:spacing w:after="120"/>
        <w:jc w:val="both"/>
        <w:rPr>
          <w:rFonts w:eastAsia="Times New Roman"/>
          <w:bCs/>
          <w:szCs w:val="24"/>
          <w:lang w:eastAsia="ru-RU"/>
        </w:rPr>
      </w:pPr>
      <w:r w:rsidRPr="009B2263">
        <w:rPr>
          <w:rFonts w:eastAsia="Times New Roman"/>
          <w:bCs/>
          <w:szCs w:val="24"/>
          <w:lang w:eastAsia="ru-RU"/>
        </w:rPr>
        <w:t xml:space="preserve">таким чином були визначені орієнтовні ціни предметів закупівлі, що наведені у таблиці. </w:t>
      </w:r>
    </w:p>
    <w:p w:rsidR="009B2263" w:rsidRPr="009B2263" w:rsidRDefault="009B2263" w:rsidP="009B2263">
      <w:pPr>
        <w:jc w:val="center"/>
        <w:rPr>
          <w:rFonts w:eastAsia="Times New Roman"/>
          <w:bCs/>
          <w:szCs w:val="24"/>
          <w:lang w:eastAsia="ru-RU"/>
        </w:rPr>
      </w:pPr>
    </w:p>
    <w:tbl>
      <w:tblPr>
        <w:tblpPr w:leftFromText="45" w:rightFromText="189" w:vertAnchor="text" w:horzAnchor="margin" w:tblpY="1"/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2"/>
        <w:gridCol w:w="3685"/>
      </w:tblGrid>
      <w:tr w:rsidR="009B2263" w:rsidRPr="009B2263" w:rsidTr="00034810">
        <w:trPr>
          <w:trHeight w:val="547"/>
        </w:trPr>
        <w:tc>
          <w:tcPr>
            <w:tcW w:w="6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263" w:rsidRPr="009B2263" w:rsidRDefault="009B2263" w:rsidP="009B2263">
            <w:pPr>
              <w:spacing w:after="120"/>
              <w:rPr>
                <w:rFonts w:eastAsia="Times New Roman"/>
                <w:bCs/>
                <w:szCs w:val="24"/>
                <w:lang w:val="ru-RU" w:eastAsia="ru-RU"/>
              </w:rPr>
            </w:pPr>
            <w:r w:rsidRPr="009B2263">
              <w:rPr>
                <w:rFonts w:eastAsia="Times New Roman"/>
                <w:bCs/>
                <w:szCs w:val="24"/>
                <w:lang w:eastAsia="ru-RU"/>
              </w:rPr>
              <w:t>Найменування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263" w:rsidRPr="009B2263" w:rsidRDefault="009B2263" w:rsidP="009B2263">
            <w:pPr>
              <w:spacing w:after="120"/>
              <w:rPr>
                <w:rFonts w:eastAsia="Times New Roman"/>
                <w:bCs/>
                <w:szCs w:val="24"/>
                <w:lang w:val="ru-RU" w:eastAsia="ru-RU"/>
              </w:rPr>
            </w:pPr>
            <w:r w:rsidRPr="009B2263">
              <w:rPr>
                <w:rFonts w:eastAsia="Times New Roman"/>
                <w:bCs/>
                <w:szCs w:val="24"/>
                <w:lang w:eastAsia="ru-RU"/>
              </w:rPr>
              <w:t>Орієнтовна вартість процедури закупівлі за одиницю</w:t>
            </w:r>
          </w:p>
        </w:tc>
      </w:tr>
      <w:tr w:rsidR="009B2263" w:rsidRPr="009B2263" w:rsidTr="00034810">
        <w:trPr>
          <w:trHeight w:val="23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263" w:rsidRPr="009B2263" w:rsidRDefault="009B2263" w:rsidP="009B2263">
            <w:pPr>
              <w:rPr>
                <w:rFonts w:eastAsia="Times New Roman"/>
                <w:szCs w:val="24"/>
                <w:lang w:eastAsia="ru-RU"/>
              </w:rPr>
            </w:pPr>
            <w:r w:rsidRPr="009B2263">
              <w:rPr>
                <w:rFonts w:eastAsia="Times New Roman"/>
                <w:szCs w:val="24"/>
                <w:lang w:eastAsia="ru-RU"/>
              </w:rPr>
              <w:t>Човен тренерський супровідний без двигуна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263" w:rsidRPr="009B2263" w:rsidRDefault="009B2263" w:rsidP="009B2263">
            <w:pPr>
              <w:rPr>
                <w:rFonts w:eastAsia="Times New Roman"/>
                <w:szCs w:val="24"/>
                <w:lang w:eastAsia="ru-RU"/>
              </w:rPr>
            </w:pPr>
            <w:r w:rsidRPr="009B2263">
              <w:rPr>
                <w:rFonts w:eastAsia="Times New Roman"/>
                <w:szCs w:val="24"/>
                <w:lang w:eastAsia="ru-RU"/>
              </w:rPr>
              <w:t>151 659,00</w:t>
            </w:r>
          </w:p>
        </w:tc>
      </w:tr>
      <w:tr w:rsidR="009B2263" w:rsidRPr="009B2263" w:rsidTr="00034810">
        <w:trPr>
          <w:trHeight w:val="23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263" w:rsidRPr="009B2263" w:rsidRDefault="009B2263" w:rsidP="009B2263">
            <w:pPr>
              <w:rPr>
                <w:rFonts w:eastAsia="Times New Roman"/>
                <w:szCs w:val="24"/>
                <w:lang w:val="ru-RU" w:eastAsia="ru-RU"/>
              </w:rPr>
            </w:pPr>
            <w:r w:rsidRPr="009B2263">
              <w:rPr>
                <w:rFonts w:eastAsia="Times New Roman"/>
                <w:szCs w:val="24"/>
                <w:lang w:eastAsia="ru-RU"/>
              </w:rPr>
              <w:t>Човен тренерський супровідний без двигуна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263" w:rsidRPr="009B2263" w:rsidRDefault="009B2263" w:rsidP="009B2263">
            <w:pPr>
              <w:rPr>
                <w:rFonts w:eastAsia="Times New Roman"/>
                <w:szCs w:val="24"/>
                <w:lang w:val="ru-RU" w:eastAsia="ru-RU"/>
              </w:rPr>
            </w:pPr>
            <w:r w:rsidRPr="009B2263">
              <w:rPr>
                <w:rFonts w:eastAsia="Times New Roman"/>
                <w:szCs w:val="24"/>
                <w:lang w:val="ru-RU" w:eastAsia="ru-RU"/>
              </w:rPr>
              <w:t xml:space="preserve">31 </w:t>
            </w:r>
            <w:r w:rsidRPr="009B2263">
              <w:rPr>
                <w:rFonts w:eastAsia="Times New Roman"/>
                <w:szCs w:val="24"/>
                <w:lang w:eastAsia="ru-RU"/>
              </w:rPr>
              <w:t>309</w:t>
            </w:r>
            <w:r w:rsidRPr="009B2263">
              <w:rPr>
                <w:rFonts w:eastAsia="Times New Roman"/>
                <w:szCs w:val="24"/>
                <w:lang w:val="ru-RU" w:eastAsia="ru-RU"/>
              </w:rPr>
              <w:t>,00</w:t>
            </w:r>
          </w:p>
        </w:tc>
      </w:tr>
    </w:tbl>
    <w:p w:rsidR="009B2263" w:rsidRPr="009B2263" w:rsidRDefault="009B2263" w:rsidP="009B2263">
      <w:pPr>
        <w:ind w:firstLine="709"/>
        <w:jc w:val="both"/>
        <w:rPr>
          <w:rFonts w:eastAsia="Times New Roman"/>
          <w:bCs/>
          <w:szCs w:val="24"/>
          <w:lang w:eastAsia="ru-RU"/>
        </w:rPr>
      </w:pPr>
    </w:p>
    <w:p w:rsidR="009B2263" w:rsidRPr="009B2263" w:rsidRDefault="009B2263" w:rsidP="009B2263">
      <w:pPr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9B2263">
        <w:rPr>
          <w:rFonts w:eastAsia="Times New Roman"/>
          <w:bCs/>
          <w:szCs w:val="24"/>
          <w:lang w:eastAsia="ru-RU"/>
        </w:rPr>
        <w:t>Технічні та якісні характеристики були розроблені відповідно до потреби національної збірної команди України з веслування на байдарках і каное для підготовки та участі в міжнародних змаганнях.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9B2263">
        <w:rPr>
          <w:rFonts w:eastAsia="Times New Roman"/>
          <w:b/>
          <w:sz w:val="28"/>
          <w:szCs w:val="28"/>
          <w:lang w:eastAsia="ru-RU"/>
        </w:rPr>
        <w:t>365 936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2A382A"/>
    <w:rsid w:val="003C2CDB"/>
    <w:rsid w:val="00461DA3"/>
    <w:rsid w:val="005134EA"/>
    <w:rsid w:val="00552990"/>
    <w:rsid w:val="005C1F76"/>
    <w:rsid w:val="005E0EF5"/>
    <w:rsid w:val="00762AF5"/>
    <w:rsid w:val="007939CD"/>
    <w:rsid w:val="007F3F79"/>
    <w:rsid w:val="007F6814"/>
    <w:rsid w:val="008945FA"/>
    <w:rsid w:val="0092029A"/>
    <w:rsid w:val="009B2263"/>
    <w:rsid w:val="00A2533E"/>
    <w:rsid w:val="00A8115A"/>
    <w:rsid w:val="00AA7198"/>
    <w:rsid w:val="00B049A0"/>
    <w:rsid w:val="00BF4FA2"/>
    <w:rsid w:val="00CD296E"/>
    <w:rsid w:val="00D47525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libri.dp.ua/catalog/motornie-naduvnie-lodki-pvh-kolibri-s-kilevie/km-360dsl-motornaya-naduvnaya-lodka-pyatimestnaya-kilevaya-kolibri-seriya-sl-nastil-iz-alyuminiya" TargetMode="External"/><Relationship Id="rId5" Type="http://schemas.openxmlformats.org/officeDocument/2006/relationships/hyperlink" Target="https://motor.com.ua/goodsitem_153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2021-10-25T07:06:00Z</dcterms:created>
  <dcterms:modified xsi:type="dcterms:W3CDTF">2021-10-25T07:06:00Z</dcterms:modified>
</cp:coreProperties>
</file>