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0B2A6" w14:textId="399B3EFE" w:rsidR="00FB5E82" w:rsidRDefault="00FB5E82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 технічних та якісних характеристик.</w:t>
      </w:r>
    </w:p>
    <w:p w14:paraId="13CC6FD1" w14:textId="77777777" w:rsidR="00DB7B59" w:rsidRPr="00FB5E82" w:rsidRDefault="00DB7B59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E825828" w14:textId="767333A2" w:rsidR="00FB5E82" w:rsidRPr="00FB5E82" w:rsidRDefault="00D43D95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</w:pPr>
      <w:r w:rsidRPr="00D43D95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Ринг, таїландський бокс </w:t>
      </w:r>
      <w:proofErr w:type="spellStart"/>
      <w:r w:rsidRPr="00D43D95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Муей</w:t>
      </w:r>
      <w:proofErr w:type="spellEnd"/>
      <w:r w:rsidRPr="00D43D95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Тай (ДК 021:201 37420000-8 Гімнастичний інвентар) наказ 3799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7CC5CF" w14:textId="707E8AA9" w:rsidR="00FB5E82" w:rsidRPr="00FB5E82" w:rsidRDefault="00D43D95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43D95">
        <w:rPr>
          <w:rFonts w:ascii="Times New Roman" w:eastAsia="Calibri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инг, </w:t>
      </w:r>
      <w:r w:rsidR="00DB7B59" w:rsidRPr="0049767F">
        <w:rPr>
          <w:rFonts w:ascii="Times New Roman" w:eastAsia="Calibri" w:hAnsi="Times New Roman" w:cs="Times New Roman"/>
          <w:bCs/>
          <w:sz w:val="28"/>
          <w:szCs w:val="28"/>
        </w:rPr>
        <w:t xml:space="preserve">який </w:t>
      </w:r>
      <w:r w:rsidR="00FB5E82" w:rsidRPr="0049767F">
        <w:rPr>
          <w:rFonts w:ascii="Times New Roman" w:eastAsia="Calibri" w:hAnsi="Times New Roman" w:cs="Times New Roman"/>
          <w:bCs/>
          <w:sz w:val="28"/>
          <w:szCs w:val="28"/>
        </w:rPr>
        <w:t>є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 xml:space="preserve"> предметом закупівлі, закуповується для забезпечення підготовки та участі національної  збірн</w:t>
      </w:r>
      <w:r w:rsidR="00DB7B59">
        <w:rPr>
          <w:rFonts w:ascii="Times New Roman" w:eastAsia="Calibri" w:hAnsi="Times New Roman" w:cs="Times New Roman"/>
          <w:sz w:val="28"/>
          <w:szCs w:val="28"/>
        </w:rPr>
        <w:t xml:space="preserve">ої команди України з неолімпійських видів спорту 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>в міжнародних змаганнях.</w:t>
      </w:r>
    </w:p>
    <w:p w14:paraId="32BD506B" w14:textId="7AE5407D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Технічні та якісні характеристики розроблені відповідно до вимог </w:t>
      </w:r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Мі</w:t>
      </w:r>
      <w:r w:rsidR="00DB7B5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жнародної</w:t>
      </w:r>
      <w:r w:rsidR="00D43D9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федерації таїландського боксу </w:t>
      </w:r>
      <w:proofErr w:type="spellStart"/>
      <w:r w:rsidR="00D43D9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Муей</w:t>
      </w:r>
      <w:proofErr w:type="spellEnd"/>
      <w:r w:rsidR="00D43D9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Тай</w:t>
      </w:r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</w:p>
    <w:p w14:paraId="23C2F7E2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AC58DF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3DA063B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очікуваної вартості, розміру бюджетного призначення</w:t>
      </w:r>
    </w:p>
    <w:p w14:paraId="4E2DC725" w14:textId="77777777" w:rsidR="00FB5E82" w:rsidRPr="00FB5E82" w:rsidRDefault="00FB5E82" w:rsidP="00FB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Орієнтовна вартість розрахована методом порівняння ринкових цін, що визначені шляхом збору і аналізу цінової інформації реального ринку товару котрий </w:t>
      </w:r>
      <w:r w:rsidRPr="00FB5E82">
        <w:rPr>
          <w:rFonts w:ascii="Times New Roman" w:eastAsia="Calibri" w:hAnsi="Times New Roman" w:cs="Times New Roman"/>
          <w:spacing w:val="-11"/>
          <w:sz w:val="28"/>
          <w:szCs w:val="28"/>
        </w:rPr>
        <w:t>ґрунтується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на запитах та комерційних пропозиціях у виробників та постачальників відповідного  товару. </w:t>
      </w:r>
    </w:p>
    <w:p w14:paraId="4D3DBBBE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Очікувана вартість предмету закупівлі за результатами проведеного моніторингу на веб-сайтах виробника за кордоном, веб-сайтах дилера</w:t>
      </w:r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дистриб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</w:rPr>
        <w:t>ютора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за відповідну одиницю становить: </w:t>
      </w:r>
    </w:p>
    <w:p w14:paraId="5458580A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C3666AD" w14:textId="02BE0653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-</w:t>
      </w:r>
      <w:r w:rsidRPr="00FB5E82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</w:t>
      </w:r>
      <w:r w:rsidR="00D43D95">
        <w:rPr>
          <w:rFonts w:ascii="Times New Roman" w:eastAsia="Calibri" w:hAnsi="Times New Roman" w:cs="Times New Roman"/>
          <w:bCs/>
          <w:sz w:val="28"/>
          <w:szCs w:val="28"/>
        </w:rPr>
        <w:t>РИНГ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ор</w:t>
      </w:r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ієнтовна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ціна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одиницю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складає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43D95">
        <w:rPr>
          <w:rFonts w:ascii="Times New Roman" w:eastAsia="Calibri" w:hAnsi="Times New Roman" w:cs="Times New Roman"/>
          <w:sz w:val="28"/>
          <w:szCs w:val="28"/>
        </w:rPr>
        <w:t>250 000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грн. 00 коп.</w:t>
      </w:r>
      <w:r w:rsidRPr="00FB5E82">
        <w:rPr>
          <w:rFonts w:ascii="Times New Roman" w:eastAsia="Calibri" w:hAnsi="Times New Roman" w:cs="Times New Roman"/>
          <w:sz w:val="24"/>
        </w:rPr>
        <w:t xml:space="preserve">, </w:t>
      </w:r>
      <w:r w:rsidR="00DB7B59">
        <w:rPr>
          <w:rFonts w:ascii="Times New Roman" w:eastAsia="Calibri" w:hAnsi="Times New Roman" w:cs="Times New Roman"/>
          <w:sz w:val="28"/>
          <w:szCs w:val="28"/>
        </w:rPr>
        <w:t>загальна ва</w:t>
      </w:r>
      <w:r w:rsidR="00D43D95">
        <w:rPr>
          <w:rFonts w:ascii="Times New Roman" w:eastAsia="Calibri" w:hAnsi="Times New Roman" w:cs="Times New Roman"/>
          <w:sz w:val="28"/>
          <w:szCs w:val="28"/>
        </w:rPr>
        <w:t xml:space="preserve">ртість за 1 </w:t>
      </w:r>
      <w:proofErr w:type="spellStart"/>
      <w:r w:rsidR="00D43D95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="00D43D95">
        <w:rPr>
          <w:rFonts w:ascii="Times New Roman" w:eastAsia="Calibri" w:hAnsi="Times New Roman" w:cs="Times New Roman"/>
          <w:sz w:val="28"/>
          <w:szCs w:val="28"/>
        </w:rPr>
        <w:t xml:space="preserve"> складає 250 000</w:t>
      </w:r>
      <w:r w:rsidRPr="00FB5E82">
        <w:rPr>
          <w:rFonts w:ascii="Times New Roman" w:eastAsia="Calibri" w:hAnsi="Times New Roman" w:cs="Times New Roman"/>
          <w:sz w:val="28"/>
          <w:szCs w:val="28"/>
        </w:rPr>
        <w:t>, 00 грн.</w:t>
      </w:r>
    </w:p>
    <w:p w14:paraId="2E0DDC08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C4348C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20B8C7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455D5C92" w14:textId="1C3E585A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Розмір бюджетного призначення:</w:t>
      </w:r>
      <w:r w:rsidRPr="00FB5E82">
        <w:rPr>
          <w:rFonts w:ascii="Times New Roman" w:eastAsia="Calibri" w:hAnsi="Times New Roman" w:cs="Times New Roman"/>
          <w:sz w:val="24"/>
        </w:rPr>
        <w:t xml:space="preserve"> </w:t>
      </w:r>
      <w:r w:rsidR="00D43D95">
        <w:rPr>
          <w:rFonts w:ascii="Times New Roman" w:eastAsia="Calibri" w:hAnsi="Times New Roman" w:cs="Times New Roman"/>
          <w:b/>
          <w:sz w:val="28"/>
        </w:rPr>
        <w:t xml:space="preserve">250 000 </w:t>
      </w:r>
      <w:bookmarkStart w:id="0" w:name="_GoBack"/>
      <w:bookmarkEnd w:id="0"/>
      <w:r w:rsidRPr="00FB5E82">
        <w:rPr>
          <w:rFonts w:ascii="Times New Roman" w:eastAsia="Calibri" w:hAnsi="Times New Roman" w:cs="Times New Roman"/>
          <w:b/>
          <w:sz w:val="28"/>
        </w:rPr>
        <w:t xml:space="preserve">грн. 00 коп. </w:t>
      </w: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B2546CE" w14:textId="7C82E4FE" w:rsidR="002732BD" w:rsidRPr="00FB5E82" w:rsidRDefault="002732BD" w:rsidP="00FB5E82"/>
    <w:sectPr w:rsidR="002732BD" w:rsidRPr="00FB5E8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2D748F"/>
    <w:rsid w:val="00312421"/>
    <w:rsid w:val="0039717C"/>
    <w:rsid w:val="003A5598"/>
    <w:rsid w:val="003F27F6"/>
    <w:rsid w:val="003F50ED"/>
    <w:rsid w:val="004101A6"/>
    <w:rsid w:val="00464542"/>
    <w:rsid w:val="004808DE"/>
    <w:rsid w:val="00486233"/>
    <w:rsid w:val="00495AF3"/>
    <w:rsid w:val="0049767F"/>
    <w:rsid w:val="004B7EF3"/>
    <w:rsid w:val="004E3EE6"/>
    <w:rsid w:val="00570686"/>
    <w:rsid w:val="005B33DF"/>
    <w:rsid w:val="005E5667"/>
    <w:rsid w:val="00612B3E"/>
    <w:rsid w:val="00637237"/>
    <w:rsid w:val="00664319"/>
    <w:rsid w:val="00671C95"/>
    <w:rsid w:val="006757FB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D58B4"/>
    <w:rsid w:val="008E3984"/>
    <w:rsid w:val="008E7335"/>
    <w:rsid w:val="008F0557"/>
    <w:rsid w:val="00902A3B"/>
    <w:rsid w:val="00905186"/>
    <w:rsid w:val="0091503D"/>
    <w:rsid w:val="00960E71"/>
    <w:rsid w:val="009766DE"/>
    <w:rsid w:val="0098373D"/>
    <w:rsid w:val="009B7DD2"/>
    <w:rsid w:val="009C0490"/>
    <w:rsid w:val="009D3F1D"/>
    <w:rsid w:val="009D44D8"/>
    <w:rsid w:val="00A0101F"/>
    <w:rsid w:val="00A548BE"/>
    <w:rsid w:val="00AE0112"/>
    <w:rsid w:val="00AE164D"/>
    <w:rsid w:val="00B118B6"/>
    <w:rsid w:val="00B230BD"/>
    <w:rsid w:val="00B5714E"/>
    <w:rsid w:val="00B62481"/>
    <w:rsid w:val="00B92052"/>
    <w:rsid w:val="00BC2BB4"/>
    <w:rsid w:val="00BD79FA"/>
    <w:rsid w:val="00BD7FC6"/>
    <w:rsid w:val="00C17DF0"/>
    <w:rsid w:val="00C7709F"/>
    <w:rsid w:val="00C92D8B"/>
    <w:rsid w:val="00C93CB9"/>
    <w:rsid w:val="00CE28EF"/>
    <w:rsid w:val="00CF65E3"/>
    <w:rsid w:val="00D1683A"/>
    <w:rsid w:val="00D3425B"/>
    <w:rsid w:val="00D413BD"/>
    <w:rsid w:val="00D43D95"/>
    <w:rsid w:val="00D66CA4"/>
    <w:rsid w:val="00D6723B"/>
    <w:rsid w:val="00D775F6"/>
    <w:rsid w:val="00D86C2B"/>
    <w:rsid w:val="00DA775B"/>
    <w:rsid w:val="00DB524A"/>
    <w:rsid w:val="00DB7B59"/>
    <w:rsid w:val="00E26FCA"/>
    <w:rsid w:val="00E657FE"/>
    <w:rsid w:val="00EC69EE"/>
    <w:rsid w:val="00EE2EFA"/>
    <w:rsid w:val="00EE47BA"/>
    <w:rsid w:val="00F24B3D"/>
    <w:rsid w:val="00F33FBC"/>
    <w:rsid w:val="00F41BAC"/>
    <w:rsid w:val="00FB1B54"/>
    <w:rsid w:val="00FB3F03"/>
    <w:rsid w:val="00FB5E82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FollowedHyperlink"/>
    <w:basedOn w:val="a0"/>
    <w:uiPriority w:val="99"/>
    <w:semiHidden/>
    <w:unhideWhenUsed/>
    <w:rsid w:val="00612B3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E7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621E-FC2D-4731-B9B2-30B3EC6D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Ратушна Анжела Миколаївна</cp:lastModifiedBy>
  <cp:revision>2</cp:revision>
  <cp:lastPrinted>2022-01-19T13:26:00Z</cp:lastPrinted>
  <dcterms:created xsi:type="dcterms:W3CDTF">2022-01-19T13:26:00Z</dcterms:created>
  <dcterms:modified xsi:type="dcterms:W3CDTF">2022-01-19T13:26:00Z</dcterms:modified>
</cp:coreProperties>
</file>