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1D4DF5C" w14:textId="77777777" w:rsidR="007B03AA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B03AA"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— Послуги, пов’язані зі спортом</w:t>
      </w:r>
      <w:r w:rsid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7B03AA"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спортивної споруди </w:t>
      </w:r>
    </w:p>
    <w:p w14:paraId="1DC448D5" w14:textId="269DE131" w:rsidR="00EE47BA" w:rsidRDefault="007B03AA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(футбольне поле для тренування) (524/1.050/3, 1053/3м)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69EE0DF" w14:textId="26FE456B" w:rsidR="009766DE" w:rsidRPr="00F41BAC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170F0D"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="00170F0D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170F0D"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D57A0EB" w:rsidR="009766DE" w:rsidRPr="005E5667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0568979D" w14:textId="42F69E16" w:rsidR="00FB67FE" w:rsidRPr="0014026C" w:rsidRDefault="009C0490" w:rsidP="00495AF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наказу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29.04.2021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№ 1434, регламенту проведення Міжнародного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турніру з футболу серед молодіжних збірних команд пам’яті Валерія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Васильовича Лобановського від 27.04.2021 № 626/4.6/21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1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доповідної записки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департаменту олімпійського спорту Нельсона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Гайріяна</w:t>
      </w:r>
      <w:proofErr w:type="spellEnd"/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від 06.05.2021 № 355/4.6/21 та доповідної записки начальника штатної команди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національної збірної команди України з футболу Олександри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Славінської</w:t>
      </w:r>
      <w:proofErr w:type="spellEnd"/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07.05.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704 – 2/21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03A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B03AA" w:rsidRPr="007B03AA">
        <w:rPr>
          <w:rFonts w:ascii="Times New Roman" w:hAnsi="Times New Roman" w:cs="Times New Roman"/>
          <w:color w:val="000000" w:themeColor="text1"/>
          <w:sz w:val="24"/>
          <w:szCs w:val="24"/>
        </w:rPr>
        <w:t>ослуга з експлуатації спортивної споруди (футбольне поле для тренування) (524/1.050/3, 1053/3м)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495AF3" w:rsidRPr="00495AF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«Футбольний клуб «Арсенал-Київ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2F685DC9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D65A15E" w14:textId="0D188F4F" w:rsidR="000C7A13" w:rsidRPr="00495AF3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1053/3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D413BD">
        <w:rPr>
          <w:rFonts w:ascii="Times New Roman" w:hAnsi="Times New Roman" w:cs="Times New Roman"/>
          <w:sz w:val="24"/>
          <w:szCs w:val="24"/>
        </w:rPr>
        <w:t>07.05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413BD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D413BD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футболу серед молодіжних збірних команд пам’яті Валерія Васильовича Лобановського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495AF3" w:rsidRPr="00495AF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«Футбольний клуб «Арсенал-Київ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2F91"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5C62C2AD" w:rsidR="00074635" w:rsidRPr="00E657FE" w:rsidRDefault="007B03AA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03AA">
              <w:rPr>
                <w:rFonts w:ascii="Times New Roman" w:hAnsi="Times New Roman" w:cs="Times New Roman"/>
                <w:sz w:val="24"/>
                <w:szCs w:val="24"/>
              </w:rPr>
              <w:t>Послуга з експлуатації спортивної споруди (футбольне поле для тренування) (524/1.050/3, 1053/3м) (ДК 021:2015: 92620000-3 —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74CE2790" w:rsidR="00074635" w:rsidRPr="00E657FE" w:rsidRDefault="007B03AA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  <w:r w:rsidR="000A0D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79A1B35F" w:rsidR="00074635" w:rsidRPr="00E657FE" w:rsidRDefault="007B03AA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0A0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4101A6"/>
    <w:rsid w:val="00464542"/>
    <w:rsid w:val="004808DE"/>
    <w:rsid w:val="00495AF3"/>
    <w:rsid w:val="004E3EE6"/>
    <w:rsid w:val="00570686"/>
    <w:rsid w:val="005B33DF"/>
    <w:rsid w:val="005E5667"/>
    <w:rsid w:val="00664319"/>
    <w:rsid w:val="006757FB"/>
    <w:rsid w:val="006E6F0F"/>
    <w:rsid w:val="007B03AA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B230BD"/>
    <w:rsid w:val="00BD7FC6"/>
    <w:rsid w:val="00C92D8B"/>
    <w:rsid w:val="00CE28EF"/>
    <w:rsid w:val="00CF65E3"/>
    <w:rsid w:val="00D1683A"/>
    <w:rsid w:val="00D413BD"/>
    <w:rsid w:val="00DA775B"/>
    <w:rsid w:val="00DB524A"/>
    <w:rsid w:val="00E657FE"/>
    <w:rsid w:val="00EE47BA"/>
    <w:rsid w:val="00F02F1F"/>
    <w:rsid w:val="00F24B3D"/>
    <w:rsid w:val="00F33FBC"/>
    <w:rsid w:val="00F41BAC"/>
    <w:rsid w:val="00F71224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2021-10-26T09:00:00Z</dcterms:created>
  <dcterms:modified xsi:type="dcterms:W3CDTF">2021-10-26T09:00:00Z</dcterms:modified>
</cp:coreProperties>
</file>