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6496F60" w14:textId="77777777" w:rsidR="00CE28EF" w:rsidRPr="00896548" w:rsidRDefault="00CE28EF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DC448D5" w14:textId="77777777" w:rsidR="00EE47BA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E47BA"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Послуги, пов’язані зі спортом</w:t>
      </w:r>
      <w:r w:rsid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EE47BA"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Комплексна послуга з організації та проведення відбіркової гри плей-офф до чемпіонату світу з гандболу, 1 раунд, яка включена до Єдиного календарного плану фізкультурно-оздоровчих та спортивних заходів України на 2021 рік (268/1.024/5, 834/3м)</w:t>
      </w:r>
      <w:r w:rsid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24EC7153" w:rsidR="00132EC2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1FA93B9C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EE47BA"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13B5B350" w14:textId="700B1800" w:rsidR="000C7A13" w:rsidRPr="000C7A13" w:rsidRDefault="00FF440D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</w:t>
      </w:r>
      <w:r w:rsidR="00EE47BA"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бази олімпійської,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3CACB19F" w14:textId="163D8AF6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30. До зазначеного переліку зокрема включене Державне підприємство «Спортивний комплекс «Атлет».</w:t>
      </w:r>
    </w:p>
    <w:p w14:paraId="4B11B04D" w14:textId="4826E505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0568979D" w14:textId="1FB3A958" w:rsidR="00FB67FE" w:rsidRPr="0014026C" w:rsidRDefault="009C0490" w:rsidP="00905186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наказу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01.04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1033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Регламенту проведення </w:t>
      </w:r>
      <w:r w:rsidR="00905186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затвердженого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.03.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437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/4.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268/1.024/5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відбіркової гри плей-офф до чемпіонату світу з гандболу, 1 раунд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доповідної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записки  провідного тренера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штатної команди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національної збірної команди України 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гандболу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Марії </w:t>
      </w:r>
      <w:proofErr w:type="spellStart"/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Завацької</w:t>
      </w:r>
      <w:proofErr w:type="spellEnd"/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08.04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.2021 року  №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-2/21</w:t>
      </w:r>
      <w:bookmarkEnd w:id="1"/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E28EF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Комплексна послуга з організації та проведення відбіркової гри плей-офф до чемпіонату світу з гандболу, 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 раунд, яка включена до Єдиного календарного плану фізкультурно-оздоровчих та спортивних заходів України на 2021 рік (268/1.024/5, 834/3м) (ДК 021:2015: 92620000-3 Послуги, пов’язані зі спортом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Державним підприємством «Спортивний комплекс «Атлет».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67C8699" w14:textId="62445F8A" w:rsidR="00EE47BA" w:rsidRPr="0014026C" w:rsidRDefault="00EE47BA" w:rsidP="009B7DD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227AB" w14:textId="5A575968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>
        <w:rPr>
          <w:rFonts w:ascii="Times New Roman" w:hAnsi="Times New Roman" w:cs="Times New Roman"/>
          <w:sz w:val="24"/>
          <w:szCs w:val="24"/>
        </w:rPr>
        <w:t>, вони є необхідними та достатніми (оптимальними) для забезпечення даного заходу.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7D65A15E" w14:textId="234E43A7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14026C">
        <w:rPr>
          <w:rFonts w:ascii="Times New Roman" w:eastAsia="Times New Roman" w:hAnsi="Times New Roman" w:cs="Times New Roman"/>
          <w:sz w:val="24"/>
          <w:szCs w:val="24"/>
          <w:lang w:eastAsia="uk-UA"/>
        </w:rPr>
        <w:t>834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>» від 0</w:t>
      </w:r>
      <w:r w:rsidR="0014026C">
        <w:rPr>
          <w:rFonts w:ascii="Times New Roman" w:hAnsi="Times New Roman" w:cs="Times New Roman"/>
          <w:sz w:val="24"/>
          <w:szCs w:val="24"/>
        </w:rPr>
        <w:t>9</w:t>
      </w:r>
      <w:r w:rsidR="009B7DD2">
        <w:rPr>
          <w:rFonts w:ascii="Times New Roman" w:hAnsi="Times New Roman" w:cs="Times New Roman"/>
          <w:sz w:val="24"/>
          <w:szCs w:val="24"/>
        </w:rPr>
        <w:t>.04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4026C" w:rsidRPr="0014026C">
        <w:rPr>
          <w:rFonts w:ascii="Times New Roman" w:hAnsi="Times New Roman" w:cs="Times New Roman"/>
          <w:sz w:val="24"/>
          <w:szCs w:val="24"/>
        </w:rPr>
        <w:t>268/1.024/5</w:t>
      </w:r>
      <w:r w:rsidR="0014026C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E47BA" w:rsidRPr="00EE47B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відбіркової гри плей-офф до чемпіонату світу з гандболу, 1 раунд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ДП </w:t>
      </w:r>
      <w:r w:rsidR="009B7DD2">
        <w:rPr>
          <w:rFonts w:ascii="Times New Roman" w:hAnsi="Times New Roman"/>
          <w:sz w:val="24"/>
          <w:szCs w:val="24"/>
        </w:rPr>
        <w:t>«</w:t>
      </w:r>
      <w:r w:rsidR="009B7DD2" w:rsidRPr="009B7DD2">
        <w:rPr>
          <w:rFonts w:ascii="Times New Roman" w:hAnsi="Times New Roman"/>
          <w:sz w:val="24"/>
          <w:szCs w:val="24"/>
        </w:rPr>
        <w:t>Спортивний комплекс</w:t>
      </w:r>
      <w:r w:rsidR="009B7DD2">
        <w:rPr>
          <w:rFonts w:ascii="Times New Roman" w:hAnsi="Times New Roman"/>
          <w:sz w:val="24"/>
          <w:szCs w:val="24"/>
        </w:rPr>
        <w:t xml:space="preserve">» </w:t>
      </w:r>
      <w:r w:rsidR="009B7DD2" w:rsidRPr="009B7DD2">
        <w:rPr>
          <w:rFonts w:ascii="Times New Roman" w:hAnsi="Times New Roman"/>
          <w:sz w:val="24"/>
          <w:szCs w:val="24"/>
        </w:rPr>
        <w:t>Атлет</w:t>
      </w:r>
      <w:r w:rsidR="009B7DD2">
        <w:rPr>
          <w:rFonts w:ascii="Times New Roman" w:hAnsi="Times New Roman"/>
          <w:sz w:val="24"/>
          <w:szCs w:val="24"/>
        </w:rPr>
        <w:t>»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877B91D" w14:textId="77777777" w:rsidR="009B7DD2" w:rsidRPr="00F41BAC" w:rsidRDefault="009B7DD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71712FA6" w:rsidR="00074635" w:rsidRPr="00E657FE" w:rsidRDefault="0014026C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026C">
              <w:rPr>
                <w:rFonts w:ascii="Times New Roman" w:hAnsi="Times New Roman" w:cs="Times New Roman"/>
                <w:sz w:val="24"/>
                <w:szCs w:val="24"/>
              </w:rPr>
              <w:t>Комплексна послуга з організації та проведення відбіркової гри плей-офф до чемпіонату світу з гандболу, 1 раунд, яка включена до Єдиного календарного плану фізкультурно-оздоровчих та спортивних заходів України на 2021 рік (268/1.024/5, 834/3м) (ДК 021:2015: 92620000-3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06CFE3AC" w:rsidR="00074635" w:rsidRPr="00E657FE" w:rsidRDefault="0014026C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522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44D8E072" w:rsidR="00074635" w:rsidRPr="00E657FE" w:rsidRDefault="0014026C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4026C"/>
    <w:rsid w:val="001575CB"/>
    <w:rsid w:val="00170F0D"/>
    <w:rsid w:val="00191114"/>
    <w:rsid w:val="001A7430"/>
    <w:rsid w:val="001B2C45"/>
    <w:rsid w:val="001E4D46"/>
    <w:rsid w:val="004101A6"/>
    <w:rsid w:val="00464542"/>
    <w:rsid w:val="004808DE"/>
    <w:rsid w:val="004B0385"/>
    <w:rsid w:val="004E3EE6"/>
    <w:rsid w:val="00570686"/>
    <w:rsid w:val="00577899"/>
    <w:rsid w:val="00664319"/>
    <w:rsid w:val="006757FB"/>
    <w:rsid w:val="006E6F0F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548BE"/>
    <w:rsid w:val="00BD7FC6"/>
    <w:rsid w:val="00C92D8B"/>
    <w:rsid w:val="00CE28EF"/>
    <w:rsid w:val="00CF65E3"/>
    <w:rsid w:val="00D1683A"/>
    <w:rsid w:val="00DA775B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3733</Words>
  <Characters>2128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2021-10-26T09:04:00Z</dcterms:created>
  <dcterms:modified xsi:type="dcterms:W3CDTF">2021-10-26T09:04:00Z</dcterms:modified>
</cp:coreProperties>
</file>