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39717C" w:rsidRDefault="0039717C" w:rsidP="0039717C">
      <w:pPr>
        <w:shd w:val="clear" w:color="auto" w:fill="FFFFFF"/>
        <w:spacing w:after="0" w:line="240" w:lineRule="auto"/>
        <w:ind w:firstLine="709"/>
        <w:jc w:val="center"/>
        <w:rPr>
          <w:rFonts w:ascii="Times New Roman" w:hAnsi="Times New Roman"/>
          <w:b/>
          <w:sz w:val="24"/>
          <w:lang w:eastAsia="ru-RU"/>
        </w:rPr>
      </w:pPr>
      <w:r w:rsidRPr="0039717C">
        <w:rPr>
          <w:rFonts w:ascii="Times New Roman" w:hAnsi="Times New Roman"/>
          <w:b/>
          <w:sz w:val="24"/>
          <w:lang w:eastAsia="ru-RU"/>
        </w:rPr>
        <w:t>ОБҐРУНТУВАННЯ</w:t>
      </w:r>
    </w:p>
    <w:p w14:paraId="12DB0F0E" w14:textId="77777777" w:rsid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
          <w:sz w:val="24"/>
          <w:lang w:eastAsia="ru-RU"/>
        </w:rPr>
        <w:t>технічних та якісних характеристик закупівлі, розміру бюджетного призначення,</w:t>
      </w:r>
      <w:r>
        <w:rPr>
          <w:rFonts w:ascii="Times New Roman" w:hAnsi="Times New Roman"/>
          <w:b/>
          <w:sz w:val="24"/>
          <w:lang w:eastAsia="ru-RU"/>
        </w:rPr>
        <w:t xml:space="preserve"> </w:t>
      </w:r>
      <w:r w:rsidRPr="0039717C">
        <w:rPr>
          <w:rFonts w:ascii="Times New Roman" w:hAnsi="Times New Roman"/>
          <w:b/>
          <w:sz w:val="24"/>
          <w:lang w:eastAsia="ru-RU"/>
        </w:rPr>
        <w:t>очікуваної вартості предмета закупівлі</w:t>
      </w:r>
    </w:p>
    <w:p w14:paraId="2C079FC2" w14:textId="78DD34FE" w:rsidR="0039717C" w:rsidRP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Cs/>
          <w:sz w:val="24"/>
          <w:lang w:eastAsia="ru-RU"/>
        </w:rPr>
        <w:t>(</w:t>
      </w:r>
      <w:r w:rsidRPr="0039717C">
        <w:rPr>
          <w:rFonts w:ascii="Times New Roman" w:hAnsi="Times New Roman"/>
          <w:bCs/>
          <w:i/>
          <w:iCs/>
          <w:sz w:val="24"/>
          <w:lang w:eastAsia="ru-RU"/>
        </w:rPr>
        <w:t>оприлюднюється на виконання постанови КМУ № 710 від 11.10.2016 «Про ефективне використання державних коштів» (зі змінами))</w:t>
      </w:r>
    </w:p>
    <w:p w14:paraId="5E4E65C8" w14:textId="77777777" w:rsidR="00143FDC" w:rsidRDefault="00143FDC" w:rsidP="00143FDC">
      <w:pPr>
        <w:shd w:val="clear" w:color="auto" w:fill="FFFFFF"/>
        <w:spacing w:after="0" w:line="240" w:lineRule="auto"/>
        <w:ind w:firstLine="709"/>
        <w:jc w:val="center"/>
        <w:rPr>
          <w:rFonts w:ascii="Times New Roman" w:eastAsia="Times New Roman" w:hAnsi="Times New Roman" w:cs="Times New Roman"/>
          <w:sz w:val="24"/>
          <w:szCs w:val="24"/>
          <w:lang w:eastAsia="uk-UA"/>
        </w:rPr>
      </w:pPr>
    </w:p>
    <w:p w14:paraId="45498F1C" w14:textId="77777777" w:rsidR="00693A6E" w:rsidRDefault="0039717C" w:rsidP="00693A6E">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39717C">
        <w:rPr>
          <w:rFonts w:ascii="Times New Roman" w:eastAsia="Times New Roman" w:hAnsi="Times New Roman" w:cs="Times New Roman"/>
          <w:sz w:val="24"/>
          <w:szCs w:val="24"/>
          <w:lang w:eastAsia="uk-UA"/>
        </w:rPr>
        <w:t xml:space="preserve">Предмет закупівлі: </w:t>
      </w:r>
      <w:r w:rsidR="00693A6E" w:rsidRPr="00693A6E">
        <w:rPr>
          <w:rFonts w:ascii="Times New Roman" w:eastAsia="Times New Roman" w:hAnsi="Times New Roman" w:cs="Times New Roman"/>
          <w:b/>
          <w:bCs/>
          <w:sz w:val="24"/>
          <w:szCs w:val="24"/>
          <w:lang w:eastAsia="uk-UA"/>
        </w:rPr>
        <w:t>ДК 021:2015: 18410000-6 — Спеціальний одяг</w:t>
      </w:r>
    </w:p>
    <w:p w14:paraId="33D9CFB5" w14:textId="6D17CE13" w:rsidR="00130FE8" w:rsidRPr="00693A6E" w:rsidRDefault="00693A6E" w:rsidP="00693A6E">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w:t>
      </w:r>
      <w:bookmarkStart w:id="0" w:name="_GoBack"/>
      <w:r w:rsidRPr="00693A6E">
        <w:rPr>
          <w:rFonts w:ascii="Times New Roman" w:eastAsia="Times New Roman" w:hAnsi="Times New Roman" w:cs="Times New Roman"/>
          <w:b/>
          <w:bCs/>
          <w:sz w:val="24"/>
          <w:szCs w:val="24"/>
          <w:lang w:eastAsia="uk-UA"/>
        </w:rPr>
        <w:t>Футболка (дві штуки) для скелелазіння (наказ 1731)</w:t>
      </w:r>
      <w:bookmarkEnd w:id="0"/>
    </w:p>
    <w:p w14:paraId="5FA858C2" w14:textId="77777777" w:rsidR="00693A6E" w:rsidRDefault="00693A6E" w:rsidP="00143FDC">
      <w:pPr>
        <w:shd w:val="clear" w:color="auto" w:fill="FFFFFF"/>
        <w:spacing w:after="0" w:line="240" w:lineRule="auto"/>
        <w:ind w:firstLine="709"/>
        <w:rPr>
          <w:rFonts w:ascii="Times New Roman" w:hAnsi="Times New Roman"/>
          <w:b/>
          <w:sz w:val="20"/>
          <w:szCs w:val="20"/>
        </w:rPr>
      </w:pPr>
    </w:p>
    <w:p w14:paraId="7BEFBE6E" w14:textId="77777777" w:rsidR="00AE164D" w:rsidRPr="00FD3128" w:rsidRDefault="00AE164D" w:rsidP="00143FDC">
      <w:pPr>
        <w:shd w:val="clear" w:color="auto" w:fill="FFFFFF"/>
        <w:spacing w:after="0" w:line="240" w:lineRule="auto"/>
        <w:ind w:firstLine="709"/>
        <w:rPr>
          <w:rFonts w:ascii="Times New Roman" w:hAnsi="Times New Roman"/>
          <w:b/>
          <w:bCs/>
          <w:sz w:val="20"/>
          <w:szCs w:val="20"/>
          <w:u w:val="single"/>
        </w:rPr>
      </w:pPr>
    </w:p>
    <w:p w14:paraId="2A6F0CBC" w14:textId="77777777" w:rsidR="00143FDC" w:rsidRPr="00B5714E" w:rsidRDefault="00143FDC" w:rsidP="00143FDC">
      <w:pPr>
        <w:shd w:val="clear" w:color="auto" w:fill="FFFFFF"/>
        <w:spacing w:after="0" w:line="240" w:lineRule="auto"/>
        <w:ind w:firstLine="709"/>
        <w:jc w:val="both"/>
        <w:rPr>
          <w:rFonts w:ascii="Times New Roman" w:hAnsi="Times New Roman" w:cs="Times New Roman"/>
          <w:sz w:val="24"/>
          <w:szCs w:val="24"/>
        </w:rPr>
      </w:pPr>
      <w:r w:rsidRPr="00132EC2">
        <w:rPr>
          <w:rFonts w:ascii="Times New Roman" w:eastAsia="Times New Roman" w:hAnsi="Times New Roman" w:cs="Times New Roman"/>
          <w:b/>
          <w:bCs/>
          <w:sz w:val="24"/>
          <w:szCs w:val="24"/>
          <w:u w:val="single"/>
          <w:lang w:eastAsia="uk-UA"/>
        </w:rPr>
        <w:t>Обґрунтування доцільності закупівлі.</w:t>
      </w:r>
      <w:r>
        <w:rPr>
          <w:rFonts w:ascii="Times New Roman" w:hAnsi="Times New Roman" w:cs="Times New Roman"/>
          <w:sz w:val="24"/>
          <w:szCs w:val="24"/>
        </w:rPr>
        <w:t>.</w:t>
      </w:r>
    </w:p>
    <w:p w14:paraId="01485866" w14:textId="77777777" w:rsidR="00143FDC" w:rsidRPr="005E5667" w:rsidRDefault="00143FDC" w:rsidP="00143FDC">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 xml:space="preserve">Для виконання </w:t>
      </w:r>
      <w:r>
        <w:rPr>
          <w:rFonts w:ascii="Times New Roman" w:eastAsia="Times New Roman" w:hAnsi="Times New Roman" w:cs="Times New Roman"/>
          <w:sz w:val="24"/>
          <w:szCs w:val="24"/>
          <w:lang w:eastAsia="uk-UA"/>
        </w:rPr>
        <w:t>потреб</w:t>
      </w:r>
      <w:r w:rsidRPr="00F41BAC">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національних збірних</w:t>
      </w:r>
      <w:r>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команд України</w:t>
      </w:r>
      <w:r>
        <w:rPr>
          <w:rFonts w:ascii="Times New Roman" w:eastAsia="Times New Roman" w:hAnsi="Times New Roman" w:cs="Times New Roman"/>
          <w:sz w:val="24"/>
          <w:szCs w:val="24"/>
          <w:lang w:eastAsia="uk-UA"/>
        </w:rPr>
        <w:t xml:space="preserve"> </w:t>
      </w:r>
      <w:r w:rsidRPr="00F41BAC">
        <w:rPr>
          <w:rFonts w:ascii="Times New Roman" w:eastAsia="Times New Roman" w:hAnsi="Times New Roman" w:cs="Times New Roman"/>
          <w:sz w:val="24"/>
          <w:szCs w:val="24"/>
          <w:lang w:eastAsia="uk-UA"/>
        </w:rPr>
        <w:t xml:space="preserve">Замовник повинен, забезпечити </w:t>
      </w:r>
      <w:r>
        <w:rPr>
          <w:rFonts w:ascii="Times New Roman" w:eastAsia="Times New Roman" w:hAnsi="Times New Roman" w:cs="Times New Roman"/>
          <w:sz w:val="24"/>
          <w:szCs w:val="24"/>
          <w:lang w:eastAsia="uk-UA"/>
        </w:rPr>
        <w:t xml:space="preserve">належне </w:t>
      </w:r>
      <w:r w:rsidRPr="007C09AE">
        <w:rPr>
          <w:rFonts w:ascii="Times New Roman" w:eastAsia="Times New Roman" w:hAnsi="Times New Roman" w:cs="Times New Roman"/>
          <w:sz w:val="24"/>
          <w:szCs w:val="24"/>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Pr="00F41BAC">
        <w:rPr>
          <w:rFonts w:ascii="Times New Roman" w:eastAsia="Times New Roman" w:hAnsi="Times New Roman" w:cs="Times New Roman"/>
          <w:sz w:val="24"/>
          <w:szCs w:val="24"/>
          <w:lang w:eastAsia="uk-UA"/>
        </w:rPr>
        <w:t>.</w:t>
      </w:r>
    </w:p>
    <w:p w14:paraId="4F73FB33" w14:textId="0B29DC11" w:rsidR="00143FDC" w:rsidRPr="0098373D" w:rsidRDefault="00143FDC" w:rsidP="00143FDC">
      <w:pPr>
        <w:shd w:val="clear" w:color="auto" w:fill="FFFFFF"/>
        <w:tabs>
          <w:tab w:val="left" w:pos="2940"/>
        </w:tabs>
        <w:spacing w:after="0" w:line="240" w:lineRule="auto"/>
        <w:ind w:firstLine="709"/>
        <w:jc w:val="both"/>
        <w:rPr>
          <w:rFonts w:ascii="Times New Roman" w:eastAsia="Times New Roman" w:hAnsi="Times New Roman" w:cs="Times New Roman"/>
          <w:sz w:val="24"/>
          <w:szCs w:val="24"/>
          <w:lang w:eastAsia="uk-UA"/>
        </w:rPr>
      </w:pPr>
      <w:bookmarkStart w:id="1" w:name="_Hlk66682778"/>
      <w:r>
        <w:rPr>
          <w:rFonts w:ascii="Times New Roman" w:hAnsi="Times New Roman" w:cs="Times New Roman"/>
          <w:b/>
          <w:bCs/>
          <w:sz w:val="24"/>
          <w:szCs w:val="24"/>
          <w:u w:val="single"/>
        </w:rPr>
        <w:t>Обґрунтування технічних та якісних характеристик предмета закупівлі:</w:t>
      </w:r>
      <w:r>
        <w:rPr>
          <w:rFonts w:ascii="Times New Roman" w:hAnsi="Times New Roman" w:cs="Times New Roman"/>
          <w:sz w:val="24"/>
          <w:szCs w:val="24"/>
        </w:rPr>
        <w:t xml:space="preserve"> Технічні та якісні характеристики предмета закупівлі визначені на підставі потреби </w:t>
      </w:r>
      <w:r w:rsidRPr="0098373D">
        <w:rPr>
          <w:rFonts w:ascii="Times New Roman" w:eastAsia="Times New Roman" w:hAnsi="Times New Roman" w:cs="Times New Roman"/>
          <w:sz w:val="24"/>
          <w:szCs w:val="24"/>
          <w:lang w:eastAsia="uk-UA"/>
        </w:rPr>
        <w:t>національн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збірн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команд</w:t>
      </w:r>
      <w:r>
        <w:rPr>
          <w:rFonts w:ascii="Times New Roman" w:eastAsia="Times New Roman" w:hAnsi="Times New Roman" w:cs="Times New Roman"/>
          <w:sz w:val="24"/>
          <w:szCs w:val="24"/>
          <w:lang w:eastAsia="uk-UA"/>
        </w:rPr>
        <w:t>и</w:t>
      </w:r>
      <w:r w:rsidRPr="0098373D">
        <w:rPr>
          <w:rFonts w:ascii="Times New Roman" w:eastAsia="Times New Roman" w:hAnsi="Times New Roman" w:cs="Times New Roman"/>
          <w:sz w:val="24"/>
          <w:szCs w:val="24"/>
          <w:lang w:eastAsia="uk-UA"/>
        </w:rPr>
        <w:t xml:space="preserve"> України</w:t>
      </w:r>
      <w:r>
        <w:rPr>
          <w:rFonts w:ascii="Times New Roman" w:eastAsia="Times New Roman" w:hAnsi="Times New Roman" w:cs="Times New Roman"/>
          <w:sz w:val="24"/>
          <w:szCs w:val="24"/>
          <w:lang w:eastAsia="uk-UA"/>
        </w:rPr>
        <w:t xml:space="preserve"> </w:t>
      </w:r>
      <w:r w:rsidRPr="0098373D">
        <w:rPr>
          <w:rFonts w:ascii="Times New Roman" w:eastAsia="Times New Roman" w:hAnsi="Times New Roman" w:cs="Times New Roman"/>
          <w:sz w:val="24"/>
          <w:szCs w:val="24"/>
          <w:lang w:eastAsia="uk-UA"/>
        </w:rPr>
        <w:t xml:space="preserve">з </w:t>
      </w:r>
      <w:r w:rsidR="00130FE8">
        <w:rPr>
          <w:rFonts w:ascii="Times New Roman" w:eastAsia="Times New Roman" w:hAnsi="Times New Roman" w:cs="Times New Roman"/>
          <w:sz w:val="24"/>
          <w:szCs w:val="24"/>
          <w:lang w:eastAsia="uk-UA"/>
        </w:rPr>
        <w:t>скелелазіння</w:t>
      </w:r>
      <w:r w:rsidRPr="00B230BD">
        <w:rPr>
          <w:rFonts w:ascii="Times New Roman" w:eastAsia="Times New Roman" w:hAnsi="Times New Roman" w:cs="Times New Roman"/>
          <w:sz w:val="24"/>
          <w:szCs w:val="24"/>
          <w:lang w:eastAsia="uk-UA"/>
        </w:rPr>
        <w:t xml:space="preserve"> </w:t>
      </w:r>
      <w:r>
        <w:rPr>
          <w:rFonts w:ascii="Times New Roman" w:hAnsi="Times New Roman" w:cs="Times New Roman"/>
          <w:sz w:val="24"/>
          <w:szCs w:val="24"/>
        </w:rPr>
        <w:t xml:space="preserve">вони є необхідними та достатніми (оптимальними) для забезпечення </w:t>
      </w:r>
      <w:r w:rsidR="002732BD" w:rsidRPr="007C09AE">
        <w:rPr>
          <w:rFonts w:ascii="Times New Roman" w:eastAsia="Times New Roman" w:hAnsi="Times New Roman" w:cs="Times New Roman"/>
          <w:sz w:val="24"/>
          <w:szCs w:val="24"/>
          <w:lang w:eastAsia="uk-UA"/>
        </w:rPr>
        <w:t>підготовки та участі національн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збірн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команд</w:t>
      </w:r>
      <w:r w:rsidR="002732BD">
        <w:rPr>
          <w:rFonts w:ascii="Times New Roman" w:eastAsia="Times New Roman" w:hAnsi="Times New Roman" w:cs="Times New Roman"/>
          <w:sz w:val="24"/>
          <w:szCs w:val="24"/>
          <w:lang w:eastAsia="uk-UA"/>
        </w:rPr>
        <w:t>и</w:t>
      </w:r>
      <w:r w:rsidR="002732BD" w:rsidRPr="007C09AE">
        <w:rPr>
          <w:rFonts w:ascii="Times New Roman" w:eastAsia="Times New Roman" w:hAnsi="Times New Roman" w:cs="Times New Roman"/>
          <w:sz w:val="24"/>
          <w:szCs w:val="24"/>
          <w:lang w:eastAsia="uk-UA"/>
        </w:rPr>
        <w:t xml:space="preserve"> України в міжнародних змаганнях</w:t>
      </w:r>
      <w:r>
        <w:rPr>
          <w:rFonts w:ascii="Times New Roman" w:hAnsi="Times New Roman" w:cs="Times New Roman"/>
          <w:sz w:val="24"/>
          <w:szCs w:val="24"/>
        </w:rPr>
        <w:t xml:space="preserve">. </w:t>
      </w:r>
      <w:r w:rsidRPr="003A5598">
        <w:rPr>
          <w:rFonts w:ascii="Times New Roman" w:hAnsi="Times New Roman" w:cs="Times New Roman"/>
          <w:sz w:val="24"/>
          <w:szCs w:val="24"/>
        </w:rPr>
        <w:t xml:space="preserve">Безпосередньо якісні характеристики товару визначаються у Технічній специфікації (додаток </w:t>
      </w:r>
      <w:r>
        <w:rPr>
          <w:rFonts w:ascii="Times New Roman" w:hAnsi="Times New Roman" w:cs="Times New Roman"/>
          <w:sz w:val="24"/>
          <w:szCs w:val="24"/>
        </w:rPr>
        <w:t>4</w:t>
      </w:r>
      <w:r w:rsidRPr="003A5598">
        <w:rPr>
          <w:rFonts w:ascii="Times New Roman" w:hAnsi="Times New Roman" w:cs="Times New Roman"/>
          <w:sz w:val="24"/>
          <w:szCs w:val="24"/>
        </w:rPr>
        <w:t>) до тендерної документації</w:t>
      </w:r>
      <w:r>
        <w:rPr>
          <w:rFonts w:ascii="Times New Roman" w:hAnsi="Times New Roman" w:cs="Times New Roman"/>
          <w:sz w:val="24"/>
          <w:szCs w:val="24"/>
        </w:rPr>
        <w:t>.</w:t>
      </w:r>
    </w:p>
    <w:bookmarkEnd w:id="1"/>
    <w:p w14:paraId="4BB0545A" w14:textId="7407D4A6" w:rsidR="00143FDC" w:rsidRDefault="00143FDC" w:rsidP="00BC2BB4">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132EC2">
        <w:rPr>
          <w:rFonts w:ascii="Times New Roman" w:eastAsia="Times New Roman" w:hAnsi="Times New Roman" w:cs="Times New Roman"/>
          <w:b/>
          <w:bCs/>
          <w:sz w:val="24"/>
          <w:szCs w:val="24"/>
          <w:u w:val="single"/>
          <w:lang w:eastAsia="uk-UA"/>
        </w:rPr>
        <w:t>Обґрунтування очікуваної ціни закупівлі/бюджетного призначення.</w:t>
      </w:r>
      <w:r w:rsidRPr="00132EC2">
        <w:rPr>
          <w:rFonts w:ascii="Times New Roman" w:eastAsia="Times New Roman" w:hAnsi="Times New Roman" w:cs="Times New Roman"/>
          <w:b/>
          <w:bCs/>
          <w:sz w:val="24"/>
          <w:szCs w:val="24"/>
          <w:lang w:eastAsia="uk-UA"/>
        </w:rPr>
        <w:t xml:space="preserve"> </w:t>
      </w:r>
      <w:r w:rsidRPr="00F41BAC">
        <w:rPr>
          <w:rFonts w:ascii="Times New Roman" w:eastAsia="Times New Roman" w:hAnsi="Times New Roman" w:cs="Times New Roman"/>
          <w:sz w:val="24"/>
          <w:szCs w:val="24"/>
          <w:lang w:eastAsia="uk-UA"/>
        </w:rPr>
        <w:t>Очікувана вартість визнач</w:t>
      </w:r>
      <w:r>
        <w:rPr>
          <w:rFonts w:ascii="Times New Roman" w:eastAsia="Times New Roman" w:hAnsi="Times New Roman" w:cs="Times New Roman"/>
          <w:sz w:val="24"/>
          <w:szCs w:val="24"/>
          <w:lang w:eastAsia="uk-UA"/>
        </w:rPr>
        <w:t>ається</w:t>
      </w:r>
      <w:r w:rsidRPr="00F41BAC">
        <w:rPr>
          <w:rFonts w:ascii="Times New Roman" w:eastAsia="Times New Roman" w:hAnsi="Times New Roman" w:cs="Times New Roman"/>
          <w:sz w:val="24"/>
          <w:szCs w:val="24"/>
          <w:lang w:eastAsia="uk-UA"/>
        </w:rPr>
        <w:t xml:space="preserve"> </w:t>
      </w:r>
      <w:r w:rsidRPr="006D7E65">
        <w:rPr>
          <w:rFonts w:ascii="Times New Roman" w:eastAsia="Times New Roman" w:hAnsi="Times New Roman" w:cs="Times New Roman"/>
          <w:sz w:val="24"/>
          <w:szCs w:val="24"/>
          <w:lang w:eastAsia="uk-UA"/>
        </w:rPr>
        <w:t xml:space="preserve"> 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p>
    <w:p w14:paraId="46A0D12B" w14:textId="77777777" w:rsidR="00143FDC" w:rsidRPr="00495AF3" w:rsidRDefault="00143FDC" w:rsidP="00143FDC">
      <w:pPr>
        <w:shd w:val="clear" w:color="auto" w:fill="FFFFFF"/>
        <w:spacing w:after="0" w:line="240" w:lineRule="auto"/>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
        <w:gridCol w:w="3401"/>
        <w:gridCol w:w="1089"/>
        <w:gridCol w:w="1175"/>
        <w:gridCol w:w="1926"/>
        <w:gridCol w:w="1799"/>
      </w:tblGrid>
      <w:tr w:rsidR="00143FDC" w:rsidRPr="00F41BAC" w14:paraId="4D694635" w14:textId="77777777" w:rsidTr="00C70B02">
        <w:trPr>
          <w:trHeight w:val="447"/>
        </w:trPr>
        <w:tc>
          <w:tcPr>
            <w:tcW w:w="1930" w:type="pct"/>
            <w:gridSpan w:val="2"/>
            <w:vMerge w:val="restart"/>
            <w:shd w:val="clear" w:color="auto" w:fill="23A6DA"/>
          </w:tcPr>
          <w:p w14:paraId="22853B9C"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Назва номенклатурної</w:t>
            </w:r>
          </w:p>
          <w:p w14:paraId="6C4C931B"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позиції</w:t>
            </w:r>
          </w:p>
        </w:tc>
        <w:tc>
          <w:tcPr>
            <w:tcW w:w="565" w:type="pct"/>
            <w:vMerge w:val="restart"/>
            <w:shd w:val="clear" w:color="auto" w:fill="23A6DA"/>
          </w:tcPr>
          <w:p w14:paraId="50B45EEE"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Кількість</w:t>
            </w:r>
          </w:p>
        </w:tc>
        <w:tc>
          <w:tcPr>
            <w:tcW w:w="531" w:type="pct"/>
            <w:vMerge w:val="restart"/>
            <w:shd w:val="clear" w:color="auto" w:fill="23A6DA"/>
          </w:tcPr>
          <w:p w14:paraId="32AAAE7F"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Одиниця виміру</w:t>
            </w:r>
          </w:p>
        </w:tc>
        <w:tc>
          <w:tcPr>
            <w:tcW w:w="1974" w:type="pct"/>
            <w:gridSpan w:val="2"/>
            <w:shd w:val="clear" w:color="auto" w:fill="23A6DA"/>
          </w:tcPr>
          <w:p w14:paraId="58F51667"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Очікувана вартість, грн</w:t>
            </w:r>
          </w:p>
        </w:tc>
      </w:tr>
      <w:tr w:rsidR="00143FDC" w:rsidRPr="00F41BAC" w14:paraId="27281B88" w14:textId="77777777" w:rsidTr="00C70B02">
        <w:trPr>
          <w:trHeight w:val="118"/>
        </w:trPr>
        <w:tc>
          <w:tcPr>
            <w:tcW w:w="1930" w:type="pct"/>
            <w:gridSpan w:val="2"/>
            <w:vMerge/>
            <w:shd w:val="clear" w:color="auto" w:fill="23A6DA"/>
          </w:tcPr>
          <w:p w14:paraId="5AB74275"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565" w:type="pct"/>
            <w:vMerge/>
            <w:shd w:val="clear" w:color="auto" w:fill="23A6DA"/>
          </w:tcPr>
          <w:p w14:paraId="437D6F3A"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531" w:type="pct"/>
            <w:vMerge/>
            <w:shd w:val="clear" w:color="auto" w:fill="23A6DA"/>
          </w:tcPr>
          <w:p w14:paraId="3E20CD0D"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1020" w:type="pct"/>
            <w:shd w:val="clear" w:color="auto" w:fill="23A6DA"/>
          </w:tcPr>
          <w:p w14:paraId="0B67426B" w14:textId="71100AD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 одиницю (грн)</w:t>
            </w:r>
            <w:r w:rsidR="00D86C2B">
              <w:rPr>
                <w:rFonts w:ascii="Times New Roman" w:eastAsia="Times New Roman" w:hAnsi="Times New Roman" w:cs="Times New Roman"/>
                <w:b/>
                <w:bCs/>
                <w:sz w:val="24"/>
                <w:szCs w:val="24"/>
                <w:lang w:eastAsia="uk-UA"/>
              </w:rPr>
              <w:t>*</w:t>
            </w:r>
          </w:p>
        </w:tc>
        <w:tc>
          <w:tcPr>
            <w:tcW w:w="954" w:type="pct"/>
            <w:shd w:val="clear" w:color="auto" w:fill="23A6DA"/>
            <w:tcMar>
              <w:top w:w="0" w:type="dxa"/>
              <w:left w:w="108" w:type="dxa"/>
              <w:bottom w:w="0" w:type="dxa"/>
              <w:right w:w="108" w:type="dxa"/>
            </w:tcMar>
          </w:tcPr>
          <w:p w14:paraId="136BBC6B"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Загальна (грн)</w:t>
            </w:r>
          </w:p>
        </w:tc>
      </w:tr>
      <w:tr w:rsidR="00143FDC" w:rsidRPr="00F41BAC" w14:paraId="67F94005" w14:textId="77777777" w:rsidTr="00C70B02">
        <w:trPr>
          <w:trHeight w:val="170"/>
        </w:trPr>
        <w:tc>
          <w:tcPr>
            <w:tcW w:w="144" w:type="pct"/>
            <w:shd w:val="clear" w:color="auto" w:fill="F0F5F2"/>
            <w:vAlign w:val="center"/>
          </w:tcPr>
          <w:p w14:paraId="48B4EEE5" w14:textId="1A1E6CF5" w:rsidR="00143FDC" w:rsidRPr="00861E86" w:rsidRDefault="00143FDC" w:rsidP="00C70B02">
            <w:pPr>
              <w:spacing w:after="0" w:line="240" w:lineRule="auto"/>
              <w:jc w:val="center"/>
              <w:rPr>
                <w:rFonts w:ascii="Times New Roman" w:eastAsia="Times New Roman" w:hAnsi="Times New Roman" w:cs="Times New Roman"/>
                <w:sz w:val="24"/>
                <w:szCs w:val="24"/>
                <w:lang w:eastAsia="uk-UA"/>
              </w:rPr>
            </w:pPr>
            <w:r w:rsidRPr="00861E86">
              <w:rPr>
                <w:rFonts w:ascii="Times New Roman" w:eastAsia="Times New Roman" w:hAnsi="Times New Roman" w:cs="Times New Roman"/>
                <w:sz w:val="24"/>
                <w:szCs w:val="24"/>
                <w:lang w:eastAsia="uk-UA"/>
              </w:rPr>
              <w:t>1</w:t>
            </w:r>
          </w:p>
        </w:tc>
        <w:tc>
          <w:tcPr>
            <w:tcW w:w="1786" w:type="pct"/>
            <w:shd w:val="clear" w:color="auto" w:fill="F0F5F2"/>
            <w:tcMar>
              <w:top w:w="0" w:type="dxa"/>
              <w:left w:w="108" w:type="dxa"/>
              <w:bottom w:w="0" w:type="dxa"/>
              <w:right w:w="108" w:type="dxa"/>
            </w:tcMar>
            <w:vAlign w:val="center"/>
          </w:tcPr>
          <w:p w14:paraId="603DB3C3" w14:textId="26AF5AE4" w:rsidR="00143FDC" w:rsidRPr="00861E86" w:rsidRDefault="00693A6E" w:rsidP="00C70B02">
            <w:pPr>
              <w:spacing w:after="0" w:line="240" w:lineRule="auto"/>
              <w:jc w:val="both"/>
              <w:rPr>
                <w:rFonts w:ascii="Times New Roman" w:eastAsia="Times New Roman" w:hAnsi="Times New Roman" w:cs="Times New Roman"/>
                <w:sz w:val="24"/>
                <w:szCs w:val="24"/>
                <w:lang w:eastAsia="uk-UA"/>
              </w:rPr>
            </w:pPr>
            <w:r w:rsidRPr="00693A6E">
              <w:rPr>
                <w:rFonts w:ascii="Times New Roman" w:eastAsia="Times New Roman" w:hAnsi="Times New Roman" w:cs="Times New Roman"/>
                <w:sz w:val="24"/>
                <w:szCs w:val="24"/>
                <w:lang w:eastAsia="uk-UA"/>
              </w:rPr>
              <w:t>Футболка (дві штуки)</w:t>
            </w:r>
          </w:p>
        </w:tc>
        <w:tc>
          <w:tcPr>
            <w:tcW w:w="565" w:type="pct"/>
            <w:shd w:val="clear" w:color="auto" w:fill="F0F5F2"/>
          </w:tcPr>
          <w:p w14:paraId="3A26213F" w14:textId="506BC05B" w:rsidR="00143FDC" w:rsidRPr="00EA1DBB" w:rsidRDefault="00693A6E"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35</w:t>
            </w:r>
          </w:p>
        </w:tc>
        <w:tc>
          <w:tcPr>
            <w:tcW w:w="531" w:type="pct"/>
            <w:shd w:val="clear" w:color="auto" w:fill="F0F5F2"/>
          </w:tcPr>
          <w:p w14:paraId="63D64CD2" w14:textId="4E3E810F" w:rsidR="00143FDC" w:rsidRPr="00861E86" w:rsidRDefault="00693A6E"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комплектів</w:t>
            </w:r>
          </w:p>
        </w:tc>
        <w:tc>
          <w:tcPr>
            <w:tcW w:w="1020" w:type="pct"/>
            <w:shd w:val="clear" w:color="auto" w:fill="F0F5F2"/>
          </w:tcPr>
          <w:p w14:paraId="2F4DF373" w14:textId="736620C2" w:rsidR="00143FDC" w:rsidRPr="007D28DE" w:rsidRDefault="00693A6E" w:rsidP="00C70B02">
            <w:pPr>
              <w:spacing w:after="0" w:line="240" w:lineRule="auto"/>
              <w:jc w:val="center"/>
              <w:rPr>
                <w:rFonts w:ascii="Times New Roman" w:eastAsia="Times New Roman" w:hAnsi="Times New Roman" w:cs="Times New Roman"/>
                <w:sz w:val="24"/>
                <w:szCs w:val="24"/>
                <w:lang w:eastAsia="uk-UA"/>
              </w:rPr>
            </w:pPr>
            <w:r>
              <w:rPr>
                <w:rFonts w:ascii="Times New Roman" w:hAnsi="Times New Roman" w:cs="Times New Roman"/>
                <w:sz w:val="24"/>
                <w:szCs w:val="24"/>
              </w:rPr>
              <w:t>1</w:t>
            </w:r>
            <w:r w:rsidR="00130FE8">
              <w:rPr>
                <w:rFonts w:ascii="Times New Roman" w:hAnsi="Times New Roman" w:cs="Times New Roman"/>
                <w:sz w:val="24"/>
                <w:szCs w:val="24"/>
              </w:rPr>
              <w:t> </w:t>
            </w:r>
            <w:r>
              <w:rPr>
                <w:rFonts w:ascii="Times New Roman" w:hAnsi="Times New Roman" w:cs="Times New Roman"/>
                <w:sz w:val="24"/>
                <w:szCs w:val="24"/>
              </w:rPr>
              <w:t>2</w:t>
            </w:r>
            <w:r w:rsidR="00130FE8">
              <w:rPr>
                <w:rFonts w:ascii="Times New Roman" w:hAnsi="Times New Roman" w:cs="Times New Roman"/>
                <w:sz w:val="24"/>
                <w:szCs w:val="24"/>
              </w:rPr>
              <w:t>00,00</w:t>
            </w:r>
            <w:r w:rsidR="004B7EF3">
              <w:rPr>
                <w:rFonts w:ascii="Times New Roman" w:hAnsi="Times New Roman" w:cs="Times New Roman"/>
                <w:sz w:val="24"/>
                <w:szCs w:val="24"/>
              </w:rPr>
              <w:t xml:space="preserve"> </w:t>
            </w:r>
          </w:p>
        </w:tc>
        <w:tc>
          <w:tcPr>
            <w:tcW w:w="954" w:type="pct"/>
            <w:shd w:val="clear" w:color="auto" w:fill="F0F5F2"/>
            <w:tcMar>
              <w:top w:w="0" w:type="dxa"/>
              <w:left w:w="108" w:type="dxa"/>
              <w:bottom w:w="0" w:type="dxa"/>
              <w:right w:w="108" w:type="dxa"/>
            </w:tcMar>
          </w:tcPr>
          <w:p w14:paraId="5C81507A" w14:textId="39FE1FE6" w:rsidR="00143FDC" w:rsidRPr="007D28DE" w:rsidRDefault="00693A6E" w:rsidP="00C70B02">
            <w:pPr>
              <w:spacing w:after="0" w:line="240" w:lineRule="auto"/>
              <w:jc w:val="center"/>
              <w:rPr>
                <w:rFonts w:ascii="Times New Roman" w:eastAsia="Times New Roman" w:hAnsi="Times New Roman" w:cs="Times New Roman"/>
                <w:sz w:val="24"/>
                <w:szCs w:val="24"/>
                <w:lang w:eastAsia="uk-UA"/>
              </w:rPr>
            </w:pPr>
            <w:r>
              <w:rPr>
                <w:rFonts w:ascii="Times New Roman" w:hAnsi="Times New Roman" w:cs="Times New Roman"/>
                <w:sz w:val="24"/>
                <w:szCs w:val="24"/>
              </w:rPr>
              <w:t>42</w:t>
            </w:r>
            <w:r w:rsidR="00130FE8">
              <w:rPr>
                <w:rFonts w:ascii="Times New Roman" w:hAnsi="Times New Roman" w:cs="Times New Roman"/>
                <w:sz w:val="24"/>
                <w:szCs w:val="24"/>
              </w:rPr>
              <w:t> </w:t>
            </w:r>
            <w:r>
              <w:rPr>
                <w:rFonts w:ascii="Times New Roman" w:hAnsi="Times New Roman" w:cs="Times New Roman"/>
                <w:sz w:val="24"/>
                <w:szCs w:val="24"/>
              </w:rPr>
              <w:t>0</w:t>
            </w:r>
            <w:r w:rsidR="00130FE8">
              <w:rPr>
                <w:rFonts w:ascii="Times New Roman" w:hAnsi="Times New Roman" w:cs="Times New Roman"/>
                <w:sz w:val="24"/>
                <w:szCs w:val="24"/>
              </w:rPr>
              <w:t>00,00</w:t>
            </w:r>
          </w:p>
        </w:tc>
      </w:tr>
      <w:tr w:rsidR="00143FDC" w:rsidRPr="00F41BAC" w14:paraId="79361AD2" w14:textId="77777777" w:rsidTr="00C70B02">
        <w:trPr>
          <w:trHeight w:val="206"/>
        </w:trPr>
        <w:tc>
          <w:tcPr>
            <w:tcW w:w="1930" w:type="pct"/>
            <w:gridSpan w:val="2"/>
          </w:tcPr>
          <w:p w14:paraId="6019E8A4" w14:textId="77777777" w:rsidR="00143FDC" w:rsidRPr="00861E86" w:rsidRDefault="00143FDC" w:rsidP="00C70B02">
            <w:pPr>
              <w:spacing w:after="0" w:line="240" w:lineRule="auto"/>
              <w:jc w:val="center"/>
              <w:rPr>
                <w:rFonts w:ascii="Times New Roman" w:eastAsia="Times New Roman" w:hAnsi="Times New Roman" w:cs="Times New Roman"/>
                <w:b/>
                <w:bCs/>
                <w:sz w:val="24"/>
                <w:szCs w:val="24"/>
                <w:lang w:eastAsia="uk-UA"/>
              </w:rPr>
            </w:pPr>
            <w:r w:rsidRPr="00861E86">
              <w:rPr>
                <w:rFonts w:ascii="Times New Roman" w:eastAsia="Times New Roman" w:hAnsi="Times New Roman" w:cs="Times New Roman"/>
                <w:b/>
                <w:bCs/>
                <w:sz w:val="24"/>
                <w:szCs w:val="24"/>
                <w:lang w:eastAsia="uk-UA"/>
              </w:rPr>
              <w:t>Всього:</w:t>
            </w:r>
          </w:p>
        </w:tc>
        <w:tc>
          <w:tcPr>
            <w:tcW w:w="565" w:type="pct"/>
          </w:tcPr>
          <w:p w14:paraId="5CFEB9D6" w14:textId="77777777" w:rsidR="00143FDC" w:rsidRPr="00861E86" w:rsidRDefault="00143FDC" w:rsidP="00C70B02">
            <w:pPr>
              <w:spacing w:after="0"/>
              <w:jc w:val="center"/>
              <w:rPr>
                <w:rFonts w:ascii="Times New Roman" w:hAnsi="Times New Roman" w:cs="Times New Roman"/>
                <w:b/>
                <w:bCs/>
                <w:sz w:val="24"/>
                <w:szCs w:val="24"/>
              </w:rPr>
            </w:pPr>
          </w:p>
        </w:tc>
        <w:tc>
          <w:tcPr>
            <w:tcW w:w="531" w:type="pct"/>
          </w:tcPr>
          <w:p w14:paraId="332C33EA" w14:textId="77777777" w:rsidR="00143FDC" w:rsidRPr="00861E86" w:rsidRDefault="00143FDC" w:rsidP="00C70B02">
            <w:pPr>
              <w:spacing w:after="0"/>
              <w:jc w:val="center"/>
              <w:rPr>
                <w:rFonts w:ascii="Times New Roman" w:hAnsi="Times New Roman" w:cs="Times New Roman"/>
                <w:b/>
                <w:bCs/>
                <w:sz w:val="24"/>
                <w:szCs w:val="24"/>
              </w:rPr>
            </w:pPr>
          </w:p>
        </w:tc>
        <w:tc>
          <w:tcPr>
            <w:tcW w:w="1020" w:type="pct"/>
          </w:tcPr>
          <w:p w14:paraId="41D0646F" w14:textId="77777777" w:rsidR="00143FDC" w:rsidRPr="00861E86" w:rsidRDefault="00143FDC" w:rsidP="00C70B02">
            <w:pPr>
              <w:spacing w:after="0"/>
              <w:jc w:val="center"/>
              <w:rPr>
                <w:rFonts w:ascii="Times New Roman" w:hAnsi="Times New Roman" w:cs="Times New Roman"/>
                <w:b/>
                <w:bCs/>
                <w:sz w:val="24"/>
                <w:szCs w:val="24"/>
              </w:rPr>
            </w:pPr>
          </w:p>
        </w:tc>
        <w:tc>
          <w:tcPr>
            <w:tcW w:w="954" w:type="pct"/>
          </w:tcPr>
          <w:p w14:paraId="72A9DAA7" w14:textId="573E6B7D" w:rsidR="00143FDC" w:rsidRPr="00861E86" w:rsidRDefault="00693A6E" w:rsidP="00C70B02">
            <w:pPr>
              <w:spacing w:after="0"/>
              <w:jc w:val="center"/>
              <w:rPr>
                <w:rFonts w:ascii="Times New Roman" w:hAnsi="Times New Roman" w:cs="Times New Roman"/>
                <w:b/>
                <w:bCs/>
                <w:sz w:val="24"/>
                <w:szCs w:val="24"/>
              </w:rPr>
            </w:pPr>
            <w:r>
              <w:rPr>
                <w:rFonts w:ascii="Times New Roman" w:hAnsi="Times New Roman" w:cs="Times New Roman"/>
                <w:b/>
                <w:bCs/>
                <w:sz w:val="24"/>
                <w:szCs w:val="24"/>
              </w:rPr>
              <w:t>42</w:t>
            </w:r>
            <w:r w:rsidR="00130FE8">
              <w:rPr>
                <w:rFonts w:ascii="Times New Roman" w:hAnsi="Times New Roman" w:cs="Times New Roman"/>
                <w:b/>
                <w:bCs/>
                <w:sz w:val="24"/>
                <w:szCs w:val="24"/>
              </w:rPr>
              <w:t> </w:t>
            </w:r>
            <w:r>
              <w:rPr>
                <w:rFonts w:ascii="Times New Roman" w:hAnsi="Times New Roman" w:cs="Times New Roman"/>
                <w:b/>
                <w:bCs/>
                <w:sz w:val="24"/>
                <w:szCs w:val="24"/>
              </w:rPr>
              <w:t>0</w:t>
            </w:r>
            <w:r w:rsidR="00130FE8">
              <w:rPr>
                <w:rFonts w:ascii="Times New Roman" w:hAnsi="Times New Roman" w:cs="Times New Roman"/>
                <w:b/>
                <w:bCs/>
                <w:sz w:val="24"/>
                <w:szCs w:val="24"/>
              </w:rPr>
              <w:t>00,00</w:t>
            </w:r>
          </w:p>
        </w:tc>
      </w:tr>
    </w:tbl>
    <w:p w14:paraId="5637BAFA" w14:textId="198B0F24" w:rsidR="00464542" w:rsidRDefault="00464542" w:rsidP="00143FDC">
      <w:pPr>
        <w:shd w:val="clear" w:color="auto" w:fill="FFFFFF"/>
        <w:spacing w:after="0" w:line="240" w:lineRule="auto"/>
        <w:ind w:firstLine="709"/>
        <w:jc w:val="both"/>
        <w:rPr>
          <w:rFonts w:ascii="Times New Roman" w:hAnsi="Times New Roman" w:cs="Times New Roman"/>
          <w:sz w:val="24"/>
          <w:szCs w:val="24"/>
        </w:rPr>
      </w:pPr>
    </w:p>
    <w:p w14:paraId="06D08676" w14:textId="07F48B0E" w:rsidR="00881078" w:rsidRDefault="00881078" w:rsidP="00143FDC">
      <w:pPr>
        <w:shd w:val="clear" w:color="auto" w:fill="FFFFFF"/>
        <w:spacing w:after="0" w:line="240" w:lineRule="auto"/>
        <w:ind w:firstLine="709"/>
        <w:jc w:val="both"/>
        <w:rPr>
          <w:rFonts w:ascii="Times New Roman" w:hAnsi="Times New Roman" w:cs="Times New Roman"/>
          <w:sz w:val="24"/>
          <w:szCs w:val="24"/>
        </w:rPr>
      </w:pPr>
      <w:r w:rsidRPr="00881078">
        <w:rPr>
          <w:rFonts w:ascii="Times New Roman" w:hAnsi="Times New Roman" w:cs="Times New Roman"/>
          <w:sz w:val="24"/>
          <w:szCs w:val="24"/>
        </w:rPr>
        <w:t>https://ucraftclimbing.com</w:t>
      </w:r>
      <w:r w:rsidRPr="00881078">
        <w:rPr>
          <w:rFonts w:ascii="Times New Roman" w:hAnsi="Times New Roman" w:cs="Times New Roman"/>
          <w:sz w:val="24"/>
          <w:szCs w:val="24"/>
        </w:rPr>
        <w:cr/>
      </w:r>
    </w:p>
    <w:p w14:paraId="6EA492BF" w14:textId="77777777" w:rsidR="00D86C2B" w:rsidRDefault="00D86C2B" w:rsidP="00143FDC">
      <w:pPr>
        <w:shd w:val="clear" w:color="auto" w:fill="FFFFFF"/>
        <w:spacing w:after="0" w:line="240" w:lineRule="auto"/>
        <w:ind w:firstLine="709"/>
        <w:jc w:val="both"/>
        <w:rPr>
          <w:rFonts w:ascii="Times New Roman" w:hAnsi="Times New Roman" w:cs="Times New Roman"/>
          <w:sz w:val="24"/>
          <w:szCs w:val="24"/>
        </w:rPr>
      </w:pPr>
    </w:p>
    <w:p w14:paraId="236A90CF" w14:textId="77777777" w:rsidR="00BC2BB4" w:rsidRDefault="00D86C2B" w:rsidP="002732BD">
      <w:pPr>
        <w:spacing w:after="0" w:line="240" w:lineRule="auto"/>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w:t>
      </w:r>
      <w:r w:rsidR="002732BD" w:rsidRPr="00D86C2B">
        <w:rPr>
          <w:rFonts w:ascii="Times New Roman" w:hAnsi="Times New Roman" w:cs="Times New Roman"/>
          <w:b/>
          <w:bCs/>
          <w:color w:val="FF0000"/>
          <w:sz w:val="24"/>
          <w:szCs w:val="24"/>
        </w:rPr>
        <w:t xml:space="preserve">Увага! </w:t>
      </w:r>
    </w:p>
    <w:p w14:paraId="1BD8BBAF" w14:textId="6B75DB4A" w:rsidR="002732BD" w:rsidRPr="00D86C2B" w:rsidRDefault="00D86C2B" w:rsidP="002732BD">
      <w:pPr>
        <w:spacing w:after="0" w:line="240" w:lineRule="auto"/>
        <w:jc w:val="both"/>
        <w:rPr>
          <w:rFonts w:ascii="Times New Roman" w:eastAsia="Times New Roman" w:hAnsi="Times New Roman" w:cs="Times New Roman"/>
          <w:b/>
          <w:bCs/>
          <w:color w:val="FF0000"/>
          <w:sz w:val="24"/>
          <w:szCs w:val="24"/>
          <w:lang w:eastAsia="uk-UA"/>
        </w:rPr>
      </w:pPr>
      <w:r>
        <w:rPr>
          <w:rFonts w:ascii="Times New Roman" w:hAnsi="Times New Roman" w:cs="Times New Roman"/>
          <w:b/>
          <w:bCs/>
          <w:color w:val="FF0000"/>
          <w:sz w:val="24"/>
          <w:szCs w:val="24"/>
        </w:rPr>
        <w:t xml:space="preserve">При подачі «Цінової пропозиції» (згідно Додатку 1 до тендерної документації) </w:t>
      </w:r>
      <w:r>
        <w:rPr>
          <w:rFonts w:ascii="Times New Roman" w:eastAsia="Times New Roman" w:hAnsi="Times New Roman" w:cs="Times New Roman"/>
          <w:b/>
          <w:bCs/>
          <w:color w:val="FF0000"/>
          <w:sz w:val="24"/>
          <w:szCs w:val="24"/>
          <w:lang w:eastAsia="uk-UA"/>
        </w:rPr>
        <w:t>о</w:t>
      </w:r>
      <w:r w:rsidR="002732BD" w:rsidRPr="00D86C2B">
        <w:rPr>
          <w:rFonts w:ascii="Times New Roman" w:eastAsia="Times New Roman" w:hAnsi="Times New Roman" w:cs="Times New Roman"/>
          <w:b/>
          <w:bCs/>
          <w:color w:val="FF0000"/>
          <w:sz w:val="24"/>
          <w:szCs w:val="24"/>
          <w:lang w:eastAsia="uk-UA"/>
        </w:rPr>
        <w:t>чікувана вартість за одиницю</w:t>
      </w:r>
      <w:r>
        <w:rPr>
          <w:rFonts w:ascii="Times New Roman" w:eastAsia="Times New Roman" w:hAnsi="Times New Roman" w:cs="Times New Roman"/>
          <w:b/>
          <w:bCs/>
          <w:color w:val="FF0000"/>
          <w:sz w:val="24"/>
          <w:szCs w:val="24"/>
          <w:lang w:eastAsia="uk-UA"/>
        </w:rPr>
        <w:t xml:space="preserve"> товару</w:t>
      </w:r>
      <w:r w:rsidR="002732BD" w:rsidRPr="00D86C2B">
        <w:rPr>
          <w:rFonts w:ascii="Times New Roman" w:eastAsia="Times New Roman" w:hAnsi="Times New Roman" w:cs="Times New Roman"/>
          <w:b/>
          <w:bCs/>
          <w:color w:val="FF0000"/>
          <w:sz w:val="24"/>
          <w:szCs w:val="24"/>
          <w:lang w:eastAsia="uk-UA"/>
        </w:rPr>
        <w:t xml:space="preserve"> не повинна </w:t>
      </w:r>
      <w:r w:rsidR="00754E88">
        <w:rPr>
          <w:rFonts w:ascii="Times New Roman" w:eastAsia="Times New Roman" w:hAnsi="Times New Roman" w:cs="Times New Roman"/>
          <w:b/>
          <w:bCs/>
          <w:color w:val="FF0000"/>
          <w:sz w:val="24"/>
          <w:szCs w:val="24"/>
          <w:lang w:eastAsia="uk-UA"/>
        </w:rPr>
        <w:t>бути вище</w:t>
      </w:r>
      <w:r w:rsidR="002732BD" w:rsidRPr="00D86C2B">
        <w:rPr>
          <w:rFonts w:ascii="Times New Roman" w:eastAsia="Times New Roman" w:hAnsi="Times New Roman" w:cs="Times New Roman"/>
          <w:b/>
          <w:bCs/>
          <w:color w:val="FF0000"/>
          <w:sz w:val="24"/>
          <w:szCs w:val="24"/>
          <w:lang w:eastAsia="uk-UA"/>
        </w:rPr>
        <w:t xml:space="preserve"> зазначен</w:t>
      </w:r>
      <w:r w:rsidR="00754E88">
        <w:rPr>
          <w:rFonts w:ascii="Times New Roman" w:eastAsia="Times New Roman" w:hAnsi="Times New Roman" w:cs="Times New Roman"/>
          <w:b/>
          <w:bCs/>
          <w:color w:val="FF0000"/>
          <w:sz w:val="24"/>
          <w:szCs w:val="24"/>
          <w:lang w:eastAsia="uk-UA"/>
        </w:rPr>
        <w:t>ої</w:t>
      </w:r>
      <w:r w:rsidR="002732BD" w:rsidRPr="00D86C2B">
        <w:rPr>
          <w:rFonts w:ascii="Times New Roman" w:eastAsia="Times New Roman" w:hAnsi="Times New Roman" w:cs="Times New Roman"/>
          <w:b/>
          <w:bCs/>
          <w:color w:val="FF0000"/>
          <w:sz w:val="24"/>
          <w:szCs w:val="24"/>
          <w:lang w:eastAsia="uk-UA"/>
        </w:rPr>
        <w:t xml:space="preserve"> сум</w:t>
      </w:r>
      <w:r w:rsidR="00754E88">
        <w:rPr>
          <w:rFonts w:ascii="Times New Roman" w:eastAsia="Times New Roman" w:hAnsi="Times New Roman" w:cs="Times New Roman"/>
          <w:b/>
          <w:bCs/>
          <w:color w:val="FF0000"/>
          <w:sz w:val="24"/>
          <w:szCs w:val="24"/>
          <w:lang w:eastAsia="uk-UA"/>
        </w:rPr>
        <w:t>и,</w:t>
      </w:r>
      <w:r w:rsidR="002732BD" w:rsidRPr="00D86C2B">
        <w:rPr>
          <w:rFonts w:ascii="Times New Roman" w:eastAsia="Times New Roman" w:hAnsi="Times New Roman" w:cs="Times New Roman"/>
          <w:b/>
          <w:bCs/>
          <w:color w:val="FF0000"/>
          <w:sz w:val="24"/>
          <w:szCs w:val="24"/>
          <w:lang w:eastAsia="uk-UA"/>
        </w:rPr>
        <w:t xml:space="preserve"> як</w:t>
      </w:r>
      <w:r w:rsidR="00754E88">
        <w:rPr>
          <w:rFonts w:ascii="Times New Roman" w:eastAsia="Times New Roman" w:hAnsi="Times New Roman" w:cs="Times New Roman"/>
          <w:b/>
          <w:bCs/>
          <w:color w:val="FF0000"/>
          <w:sz w:val="24"/>
          <w:szCs w:val="24"/>
          <w:lang w:eastAsia="uk-UA"/>
        </w:rPr>
        <w:t xml:space="preserve">а </w:t>
      </w:r>
      <w:r w:rsidR="002732BD" w:rsidRPr="00D86C2B">
        <w:rPr>
          <w:rFonts w:ascii="Times New Roman" w:eastAsia="Times New Roman" w:hAnsi="Times New Roman" w:cs="Times New Roman"/>
          <w:b/>
          <w:bCs/>
          <w:color w:val="FF0000"/>
          <w:sz w:val="24"/>
          <w:szCs w:val="24"/>
          <w:lang w:eastAsia="uk-UA"/>
        </w:rPr>
        <w:t>наведен</w:t>
      </w:r>
      <w:r w:rsidR="00754E88">
        <w:rPr>
          <w:rFonts w:ascii="Times New Roman" w:eastAsia="Times New Roman" w:hAnsi="Times New Roman" w:cs="Times New Roman"/>
          <w:b/>
          <w:bCs/>
          <w:color w:val="FF0000"/>
          <w:sz w:val="24"/>
          <w:szCs w:val="24"/>
          <w:lang w:eastAsia="uk-UA"/>
        </w:rPr>
        <w:t>а</w:t>
      </w:r>
      <w:r w:rsidR="002732BD" w:rsidRPr="00D86C2B">
        <w:rPr>
          <w:rFonts w:ascii="Times New Roman" w:eastAsia="Times New Roman" w:hAnsi="Times New Roman" w:cs="Times New Roman"/>
          <w:b/>
          <w:bCs/>
          <w:color w:val="FF0000"/>
          <w:sz w:val="24"/>
          <w:szCs w:val="24"/>
          <w:lang w:eastAsia="uk-UA"/>
        </w:rPr>
        <w:t xml:space="preserve"> в колонці «За одиницю (грн)</w:t>
      </w:r>
      <w:r w:rsidRPr="00D86C2B">
        <w:rPr>
          <w:rFonts w:ascii="Times New Roman" w:eastAsia="Times New Roman" w:hAnsi="Times New Roman" w:cs="Times New Roman"/>
          <w:b/>
          <w:bCs/>
          <w:color w:val="FF0000"/>
          <w:sz w:val="24"/>
          <w:szCs w:val="24"/>
          <w:lang w:eastAsia="uk-UA"/>
        </w:rPr>
        <w:t>»</w:t>
      </w:r>
      <w:r>
        <w:rPr>
          <w:rFonts w:ascii="Times New Roman" w:eastAsia="Times New Roman" w:hAnsi="Times New Roman" w:cs="Times New Roman"/>
          <w:b/>
          <w:bCs/>
          <w:color w:val="FF0000"/>
          <w:sz w:val="24"/>
          <w:szCs w:val="24"/>
          <w:lang w:eastAsia="uk-UA"/>
        </w:rPr>
        <w:t>!!!!!!!</w:t>
      </w:r>
    </w:p>
    <w:p w14:paraId="5B2546CE" w14:textId="7C82E4FE" w:rsidR="002732BD" w:rsidRPr="00D86C2B" w:rsidRDefault="002732BD" w:rsidP="00143FDC">
      <w:pPr>
        <w:shd w:val="clear" w:color="auto" w:fill="FFFFFF"/>
        <w:spacing w:after="0" w:line="240" w:lineRule="auto"/>
        <w:ind w:firstLine="709"/>
        <w:jc w:val="both"/>
        <w:rPr>
          <w:rFonts w:ascii="Times New Roman" w:hAnsi="Times New Roman" w:cs="Times New Roman"/>
          <w:b/>
          <w:bCs/>
          <w:color w:val="FF0000"/>
          <w:sz w:val="24"/>
          <w:szCs w:val="24"/>
        </w:rPr>
      </w:pPr>
    </w:p>
    <w:sectPr w:rsidR="002732BD" w:rsidRPr="00D86C2B"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30FE8"/>
    <w:rsid w:val="00132EC2"/>
    <w:rsid w:val="0014026C"/>
    <w:rsid w:val="00143FDC"/>
    <w:rsid w:val="001575CB"/>
    <w:rsid w:val="0016036A"/>
    <w:rsid w:val="00170F0D"/>
    <w:rsid w:val="00191114"/>
    <w:rsid w:val="00195342"/>
    <w:rsid w:val="001A7430"/>
    <w:rsid w:val="001B2C45"/>
    <w:rsid w:val="001D0368"/>
    <w:rsid w:val="001E4D46"/>
    <w:rsid w:val="002732BD"/>
    <w:rsid w:val="00312421"/>
    <w:rsid w:val="0032686E"/>
    <w:rsid w:val="00333BAB"/>
    <w:rsid w:val="0039717C"/>
    <w:rsid w:val="003A5598"/>
    <w:rsid w:val="004101A6"/>
    <w:rsid w:val="00464542"/>
    <w:rsid w:val="004808DE"/>
    <w:rsid w:val="00486233"/>
    <w:rsid w:val="00495AF3"/>
    <w:rsid w:val="004B7EF3"/>
    <w:rsid w:val="004E3EE6"/>
    <w:rsid w:val="00570686"/>
    <w:rsid w:val="005B33DF"/>
    <w:rsid w:val="005E5667"/>
    <w:rsid w:val="00664319"/>
    <w:rsid w:val="00671C95"/>
    <w:rsid w:val="006757FB"/>
    <w:rsid w:val="00693A6E"/>
    <w:rsid w:val="006D7E65"/>
    <w:rsid w:val="006E3616"/>
    <w:rsid w:val="006E6F0F"/>
    <w:rsid w:val="00754E88"/>
    <w:rsid w:val="00757BBD"/>
    <w:rsid w:val="007B03AA"/>
    <w:rsid w:val="007B59A9"/>
    <w:rsid w:val="007C09AE"/>
    <w:rsid w:val="007D28DE"/>
    <w:rsid w:val="00823708"/>
    <w:rsid w:val="00832F91"/>
    <w:rsid w:val="00861E86"/>
    <w:rsid w:val="00881078"/>
    <w:rsid w:val="00896548"/>
    <w:rsid w:val="00896D9C"/>
    <w:rsid w:val="008D58B4"/>
    <w:rsid w:val="008E3984"/>
    <w:rsid w:val="008F0557"/>
    <w:rsid w:val="00905186"/>
    <w:rsid w:val="0091503D"/>
    <w:rsid w:val="009766DE"/>
    <w:rsid w:val="0098373D"/>
    <w:rsid w:val="009B7DD2"/>
    <w:rsid w:val="009C0490"/>
    <w:rsid w:val="009D3F1D"/>
    <w:rsid w:val="00A0101F"/>
    <w:rsid w:val="00A548BE"/>
    <w:rsid w:val="00A71871"/>
    <w:rsid w:val="00AE164D"/>
    <w:rsid w:val="00B230BD"/>
    <w:rsid w:val="00B5714E"/>
    <w:rsid w:val="00B62481"/>
    <w:rsid w:val="00BC2BB4"/>
    <w:rsid w:val="00BD7FC6"/>
    <w:rsid w:val="00C17DF0"/>
    <w:rsid w:val="00C81D80"/>
    <w:rsid w:val="00C92D8B"/>
    <w:rsid w:val="00C93CB9"/>
    <w:rsid w:val="00CE28EF"/>
    <w:rsid w:val="00CF65E3"/>
    <w:rsid w:val="00D1683A"/>
    <w:rsid w:val="00D3425B"/>
    <w:rsid w:val="00D413BD"/>
    <w:rsid w:val="00D6723B"/>
    <w:rsid w:val="00D86C2B"/>
    <w:rsid w:val="00DA775B"/>
    <w:rsid w:val="00DB524A"/>
    <w:rsid w:val="00E26FCA"/>
    <w:rsid w:val="00E657FE"/>
    <w:rsid w:val="00EE2EFA"/>
    <w:rsid w:val="00EE47BA"/>
    <w:rsid w:val="00F24B3D"/>
    <w:rsid w:val="00F33FBC"/>
    <w:rsid w:val="00F41BAC"/>
    <w:rsid w:val="00FB1B54"/>
    <w:rsid w:val="00FB67FE"/>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BD"/>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1263286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04307339">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30298954">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1920551415">
      <w:bodyDiv w:val="1"/>
      <w:marLeft w:val="0"/>
      <w:marRight w:val="0"/>
      <w:marTop w:val="0"/>
      <w:marBottom w:val="0"/>
      <w:divBdr>
        <w:top w:val="none" w:sz="0" w:space="0" w:color="auto"/>
        <w:left w:val="none" w:sz="0" w:space="0" w:color="auto"/>
        <w:bottom w:val="none" w:sz="0" w:space="0" w:color="auto"/>
        <w:right w:val="none" w:sz="0" w:space="0" w:color="auto"/>
      </w:divBdr>
    </w:div>
    <w:div w:id="2089763297">
      <w:bodyDiv w:val="1"/>
      <w:marLeft w:val="0"/>
      <w:marRight w:val="0"/>
      <w:marTop w:val="0"/>
      <w:marBottom w:val="0"/>
      <w:divBdr>
        <w:top w:val="none" w:sz="0" w:space="0" w:color="auto"/>
        <w:left w:val="none" w:sz="0" w:space="0" w:color="auto"/>
        <w:bottom w:val="none" w:sz="0" w:space="0" w:color="auto"/>
        <w:right w:val="none" w:sz="0" w:space="0" w:color="auto"/>
      </w:divBdr>
    </w:div>
    <w:div w:id="213945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14F5E-1DB4-4078-B597-EF28686DB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1793</Characters>
  <Application>Microsoft Office Word</Application>
  <DocSecurity>0</DocSecurity>
  <Lines>14</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3</cp:revision>
  <dcterms:created xsi:type="dcterms:W3CDTF">2021-10-26T08:33:00Z</dcterms:created>
  <dcterms:modified xsi:type="dcterms:W3CDTF">2022-02-02T08:04:00Z</dcterms:modified>
</cp:coreProperties>
</file>