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5D" w:rsidRPr="00F436B8" w:rsidRDefault="004C119E" w:rsidP="004C119E">
      <w:pPr>
        <w:tabs>
          <w:tab w:val="left" w:pos="37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C11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технічних та якісних характеристик.</w:t>
      </w:r>
    </w:p>
    <w:p w:rsidR="00F436B8" w:rsidRDefault="00F436B8" w:rsidP="00F43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E4A9A"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>Відповідно до постано</w:t>
      </w:r>
      <w:r w:rsidR="00B4464C">
        <w:rPr>
          <w:rFonts w:ascii="Times New Roman" w:hAnsi="Times New Roman" w:cs="Times New Roman"/>
          <w:sz w:val="28"/>
          <w:szCs w:val="28"/>
        </w:rPr>
        <w:t>ви Кабінету М</w:t>
      </w:r>
      <w:r w:rsidRPr="00F436B8">
        <w:rPr>
          <w:rFonts w:ascii="Times New Roman" w:hAnsi="Times New Roman" w:cs="Times New Roman"/>
          <w:sz w:val="28"/>
          <w:szCs w:val="28"/>
        </w:rPr>
        <w:t>іністрів України № 30 від 18.01.2006 року,</w:t>
      </w:r>
      <w:r w:rsidR="00011BB8"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>(в редакції постанови Кабінету Міністрів від 20.09.2017</w:t>
      </w:r>
      <w:r w:rsidR="00011BB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436B8">
        <w:rPr>
          <w:rFonts w:ascii="Times New Roman" w:hAnsi="Times New Roman" w:cs="Times New Roman"/>
          <w:sz w:val="28"/>
          <w:szCs w:val="28"/>
        </w:rPr>
        <w:t xml:space="preserve"> № 734) навчально-спортивну базу зимових видів спорту "</w:t>
      </w:r>
      <w:proofErr w:type="spellStart"/>
      <w:r w:rsidRPr="00F436B8">
        <w:rPr>
          <w:rFonts w:ascii="Times New Roman" w:hAnsi="Times New Roman" w:cs="Times New Roman"/>
          <w:sz w:val="28"/>
          <w:szCs w:val="28"/>
        </w:rPr>
        <w:t>Тисовець</w:t>
      </w:r>
      <w:proofErr w:type="spellEnd"/>
      <w:r w:rsidRPr="00F436B8">
        <w:rPr>
          <w:rFonts w:ascii="Times New Roman" w:hAnsi="Times New Roman" w:cs="Times New Roman"/>
          <w:sz w:val="28"/>
          <w:szCs w:val="28"/>
        </w:rPr>
        <w:t>" включено до переліку баз Олімпійської підготовки.</w:t>
      </w:r>
    </w:p>
    <w:p w:rsidR="00017962" w:rsidRPr="00017962" w:rsidRDefault="00017962" w:rsidP="000179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</w:t>
      </w:r>
      <w:bookmarkStart w:id="0" w:name="_GoBack"/>
      <w:bookmarkEnd w:id="0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азах олімпійської, </w:t>
      </w:r>
      <w:proofErr w:type="spellStart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паралімпійської</w:t>
      </w:r>
      <w:proofErr w:type="spellEnd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дефлімпійської</w:t>
      </w:r>
      <w:proofErr w:type="spellEnd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 Відповідно до Єдиного календарного плану фізкультурно-оздоровчих та спортивних заходів України на 2022 рік, затвердженого наказом Міністерства молоді та спорту України від 21 грудня 2021 р. № 4897, Навчально-спортивну базу зимових видів спорту "</w:t>
      </w:r>
      <w:proofErr w:type="spellStart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Тисовець</w:t>
      </w:r>
      <w:proofErr w:type="spellEnd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" визначено як місце проведення для цілого ряду фізкультурно-оздоровчих та спортивних заходів. Таким чином, послугу із забезпечення організації та проведення зазначених фізкультурно-оздоровчих та спортивних заходів може надати виключно Навчально-спортивна база зимових видів спорту "</w:t>
      </w:r>
      <w:proofErr w:type="spellStart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Тисовець</w:t>
      </w:r>
      <w:proofErr w:type="spellEnd"/>
      <w:r w:rsidRPr="00017962">
        <w:rPr>
          <w:rFonts w:ascii="Times New Roman" w:hAnsi="Times New Roman" w:cs="Times New Roman"/>
          <w:sz w:val="28"/>
          <w:szCs w:val="28"/>
          <w:shd w:val="clear" w:color="auto" w:fill="FFFFFF"/>
        </w:rPr>
        <w:t>".</w:t>
      </w:r>
    </w:p>
    <w:p w:rsidR="0041754B" w:rsidRDefault="00F436B8" w:rsidP="00F43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36B8">
        <w:rPr>
          <w:rFonts w:ascii="Times New Roman" w:hAnsi="Times New Roman" w:cs="Times New Roman"/>
          <w:sz w:val="28"/>
          <w:szCs w:val="28"/>
        </w:rPr>
        <w:t xml:space="preserve">   Навчально-спортивна база зимових видів спорту "</w:t>
      </w:r>
      <w:proofErr w:type="spellStart"/>
      <w:r w:rsidRPr="00F436B8">
        <w:rPr>
          <w:rFonts w:ascii="Times New Roman" w:hAnsi="Times New Roman" w:cs="Times New Roman"/>
          <w:sz w:val="28"/>
          <w:szCs w:val="28"/>
        </w:rPr>
        <w:t>Тисовець</w:t>
      </w:r>
      <w:proofErr w:type="spellEnd"/>
      <w:r w:rsidRPr="00F436B8">
        <w:rPr>
          <w:rFonts w:ascii="Times New Roman" w:hAnsi="Times New Roman" w:cs="Times New Roman"/>
          <w:sz w:val="28"/>
          <w:szCs w:val="28"/>
        </w:rPr>
        <w:t>"</w:t>
      </w:r>
      <w:r w:rsidR="00E67CB3">
        <w:rPr>
          <w:rFonts w:ascii="Times New Roman" w:hAnsi="Times New Roman" w:cs="Times New Roman"/>
          <w:sz w:val="28"/>
          <w:szCs w:val="28"/>
        </w:rPr>
        <w:t xml:space="preserve"> (в/м №35)</w:t>
      </w:r>
      <w:r w:rsidRPr="00F436B8">
        <w:rPr>
          <w:rFonts w:ascii="Times New Roman" w:hAnsi="Times New Roman" w:cs="Times New Roman"/>
          <w:sz w:val="28"/>
          <w:szCs w:val="28"/>
        </w:rPr>
        <w:t xml:space="preserve"> розташов</w:t>
      </w:r>
      <w:r w:rsidR="005508CC">
        <w:rPr>
          <w:rFonts w:ascii="Times New Roman" w:hAnsi="Times New Roman" w:cs="Times New Roman"/>
          <w:sz w:val="28"/>
          <w:szCs w:val="28"/>
        </w:rPr>
        <w:t xml:space="preserve">ана в гірській місцевості </w:t>
      </w:r>
      <w:proofErr w:type="spellStart"/>
      <w:r w:rsidR="005508CC">
        <w:rPr>
          <w:rFonts w:ascii="Times New Roman" w:hAnsi="Times New Roman" w:cs="Times New Roman"/>
          <w:sz w:val="28"/>
          <w:szCs w:val="28"/>
        </w:rPr>
        <w:t>Стрий</w:t>
      </w:r>
      <w:r w:rsidRPr="00F436B8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F436B8">
        <w:rPr>
          <w:rFonts w:ascii="Times New Roman" w:hAnsi="Times New Roman" w:cs="Times New Roman"/>
          <w:sz w:val="28"/>
          <w:szCs w:val="28"/>
        </w:rPr>
        <w:t xml:space="preserve"> району, Львівської області на висоті 1000 </w:t>
      </w:r>
      <w:r w:rsidR="0041754B">
        <w:rPr>
          <w:rFonts w:ascii="Times New Roman" w:hAnsi="Times New Roman" w:cs="Times New Roman"/>
          <w:sz w:val="28"/>
          <w:szCs w:val="28"/>
        </w:rPr>
        <w:t>і більше метрів над рівнем моря</w:t>
      </w:r>
      <w:r w:rsidRPr="00F436B8">
        <w:rPr>
          <w:rFonts w:ascii="Times New Roman" w:hAnsi="Times New Roman" w:cs="Times New Roman"/>
          <w:sz w:val="28"/>
          <w:szCs w:val="28"/>
        </w:rPr>
        <w:t>.</w:t>
      </w:r>
      <w:r w:rsidR="00417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6B8" w:rsidRPr="00F436B8" w:rsidRDefault="0041754B" w:rsidP="00417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Ділянка забудови відноситься до третього кл</w:t>
      </w:r>
      <w:r w:rsidR="00F436B8" w:rsidRPr="00F436B8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матичного району, який відповідає кліматичним умовам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>-європейських країн з вологим сніговим покровом. Вологість снігу, його структура температура повітря та інші природні показники і можливості Навчально-спортивної бази відповідають умовам зимовим спортивним базам Європи і</w:t>
      </w:r>
      <w:r w:rsidR="00F436B8" w:rsidRPr="00F436B8">
        <w:rPr>
          <w:rFonts w:ascii="Times New Roman" w:hAnsi="Times New Roman" w:cs="Times New Roman"/>
          <w:sz w:val="28"/>
          <w:szCs w:val="28"/>
        </w:rPr>
        <w:t xml:space="preserve"> дозволяють проводити навчально-тренувальні збори, Всеукраїнські та міжнародні змагання із зимових видів спорту.</w:t>
      </w:r>
    </w:p>
    <w:p w:rsidR="00AC45B4" w:rsidRPr="00AC45B4" w:rsidRDefault="00F436B8" w:rsidP="00AC4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6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27A6"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 xml:space="preserve">На теперішній час база є </w:t>
      </w:r>
      <w:r>
        <w:rPr>
          <w:rFonts w:ascii="Times New Roman" w:hAnsi="Times New Roman" w:cs="Times New Roman"/>
          <w:sz w:val="28"/>
          <w:szCs w:val="28"/>
        </w:rPr>
        <w:t xml:space="preserve">основною та </w:t>
      </w:r>
      <w:r w:rsidRPr="00F436B8">
        <w:rPr>
          <w:rFonts w:ascii="Times New Roman" w:hAnsi="Times New Roman" w:cs="Times New Roman"/>
          <w:sz w:val="28"/>
          <w:szCs w:val="28"/>
        </w:rPr>
        <w:t xml:space="preserve">єдиною в Україні, яка може забезпечити підготовку Національних збірних команд України </w:t>
      </w:r>
      <w:r>
        <w:rPr>
          <w:rFonts w:ascii="Times New Roman" w:hAnsi="Times New Roman" w:cs="Times New Roman"/>
          <w:sz w:val="28"/>
          <w:szCs w:val="28"/>
        </w:rPr>
        <w:t>із зимових видів спорту</w:t>
      </w:r>
      <w:r w:rsidR="003D1A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6B8">
        <w:rPr>
          <w:rFonts w:ascii="Times New Roman" w:hAnsi="Times New Roman" w:cs="Times New Roman"/>
          <w:sz w:val="28"/>
          <w:szCs w:val="28"/>
        </w:rPr>
        <w:t>а також проведення внутрішніх та міжнародних змагань із зимових видів спорту на високому рівні.</w:t>
      </w:r>
    </w:p>
    <w:p w:rsidR="00AC45B4" w:rsidRPr="00AC45B4" w:rsidRDefault="00DE27A6" w:rsidP="00AC4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45B4" w:rsidRPr="00AC45B4">
        <w:rPr>
          <w:rFonts w:ascii="Times New Roman" w:hAnsi="Times New Roman" w:cs="Times New Roman"/>
          <w:b/>
          <w:sz w:val="28"/>
          <w:szCs w:val="28"/>
        </w:rPr>
        <w:t xml:space="preserve">Головним завдання підготовки </w:t>
      </w:r>
      <w:r w:rsidR="00AC45B4" w:rsidRPr="00AC45B4">
        <w:rPr>
          <w:rFonts w:ascii="Times New Roman" w:hAnsi="Times New Roman" w:cs="Times New Roman"/>
          <w:sz w:val="28"/>
          <w:szCs w:val="28"/>
        </w:rPr>
        <w:t>Навчально-спортивної бази зимових видів спорту "</w:t>
      </w:r>
      <w:proofErr w:type="spellStart"/>
      <w:r w:rsidR="00AC45B4" w:rsidRPr="00AC45B4">
        <w:rPr>
          <w:rFonts w:ascii="Times New Roman" w:hAnsi="Times New Roman" w:cs="Times New Roman"/>
          <w:sz w:val="28"/>
          <w:szCs w:val="28"/>
          <w:lang w:val="ru-RU"/>
        </w:rPr>
        <w:t>Тисовець</w:t>
      </w:r>
      <w:proofErr w:type="spellEnd"/>
      <w:r w:rsidR="00AC45B4" w:rsidRPr="00AC45B4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r w:rsidR="00AC45B4" w:rsidRPr="00AC45B4">
        <w:rPr>
          <w:rFonts w:ascii="Times New Roman" w:hAnsi="Times New Roman" w:cs="Times New Roman"/>
          <w:sz w:val="28"/>
          <w:szCs w:val="28"/>
        </w:rPr>
        <w:t>Управління фізичної культури і спорту Міністерства оборони України є:</w:t>
      </w:r>
    </w:p>
    <w:p w:rsidR="00AC45B4" w:rsidRPr="00011BB8" w:rsidRDefault="00011BB8" w:rsidP="00011BB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C45B4" w:rsidRPr="00011BB8">
        <w:rPr>
          <w:rFonts w:ascii="Times New Roman" w:hAnsi="Times New Roman" w:cs="Times New Roman"/>
          <w:sz w:val="28"/>
          <w:szCs w:val="28"/>
        </w:rPr>
        <w:t>ідготовка спортсменів і команд, здатних досягти високих результатів на Чемпіонатах і кубках світу та Європи, інших міжнародних змаганнях, змагання, які проводяться під егідою Міжнародної ради військового спорту, чемпіонатах, кубках України та інших всеукраїнських змаганнях;</w:t>
      </w:r>
    </w:p>
    <w:p w:rsidR="00AC45B4" w:rsidRPr="00011BB8" w:rsidRDefault="00011BB8" w:rsidP="00011BB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45B4" w:rsidRPr="00011BB8">
        <w:rPr>
          <w:rFonts w:ascii="Times New Roman" w:hAnsi="Times New Roman" w:cs="Times New Roman"/>
          <w:sz w:val="28"/>
          <w:szCs w:val="28"/>
        </w:rPr>
        <w:t>рганізація та проведення заходів фізичної культури і спорту у Збройних Силах і Міністерстві оборони України, спрямованих на забезпечення фізичної готовності військовослужбовців та працівників Збройних Сил до професійної діяльності, їх фізичної реабілітації та формування здорового способу життя;</w:t>
      </w:r>
    </w:p>
    <w:p w:rsidR="00AC45B4" w:rsidRPr="00011BB8" w:rsidRDefault="00011BB8" w:rsidP="00011BB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BB8">
        <w:rPr>
          <w:rFonts w:ascii="Times New Roman" w:hAnsi="Times New Roman" w:cs="Times New Roman"/>
          <w:sz w:val="28"/>
          <w:szCs w:val="28"/>
        </w:rPr>
        <w:t>о</w:t>
      </w:r>
      <w:r w:rsidR="00AC45B4" w:rsidRPr="00011BB8">
        <w:rPr>
          <w:rFonts w:ascii="Times New Roman" w:hAnsi="Times New Roman" w:cs="Times New Roman"/>
          <w:sz w:val="28"/>
          <w:szCs w:val="28"/>
        </w:rPr>
        <w:t>рганізація та проведення заходів психологічної та фізкультурно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45B4" w:rsidRPr="00011BB8">
        <w:rPr>
          <w:rFonts w:ascii="Times New Roman" w:hAnsi="Times New Roman" w:cs="Times New Roman"/>
          <w:sz w:val="28"/>
          <w:szCs w:val="28"/>
        </w:rPr>
        <w:t>спортивної реабілітації військовослужбовців та учасників</w:t>
      </w:r>
      <w:r w:rsidR="00B4464C" w:rsidRPr="00011BB8">
        <w:rPr>
          <w:rFonts w:ascii="Times New Roman" w:hAnsi="Times New Roman" w:cs="Times New Roman"/>
          <w:sz w:val="28"/>
          <w:szCs w:val="28"/>
        </w:rPr>
        <w:t xml:space="preserve"> АТО</w:t>
      </w:r>
      <w:r w:rsidR="00AC45B4" w:rsidRPr="00011BB8">
        <w:rPr>
          <w:rFonts w:ascii="Times New Roman" w:hAnsi="Times New Roman" w:cs="Times New Roman"/>
          <w:sz w:val="28"/>
          <w:szCs w:val="28"/>
        </w:rPr>
        <w:t xml:space="preserve"> </w:t>
      </w:r>
      <w:r w:rsidR="00B4464C" w:rsidRPr="00011BB8">
        <w:rPr>
          <w:rFonts w:ascii="Times New Roman" w:hAnsi="Times New Roman" w:cs="Times New Roman"/>
          <w:sz w:val="28"/>
          <w:szCs w:val="28"/>
        </w:rPr>
        <w:t>(</w:t>
      </w:r>
      <w:r w:rsidR="00AC45B4" w:rsidRPr="00011BB8">
        <w:rPr>
          <w:rFonts w:ascii="Times New Roman" w:hAnsi="Times New Roman" w:cs="Times New Roman"/>
          <w:sz w:val="28"/>
          <w:szCs w:val="28"/>
        </w:rPr>
        <w:t>ООС</w:t>
      </w:r>
      <w:r w:rsidR="00B4464C" w:rsidRPr="00011BB8">
        <w:rPr>
          <w:rFonts w:ascii="Times New Roman" w:hAnsi="Times New Roman" w:cs="Times New Roman"/>
          <w:sz w:val="28"/>
          <w:szCs w:val="28"/>
        </w:rPr>
        <w:t>)</w:t>
      </w:r>
      <w:r w:rsidR="00AC45B4" w:rsidRPr="00011BB8">
        <w:rPr>
          <w:rFonts w:ascii="Times New Roman" w:hAnsi="Times New Roman" w:cs="Times New Roman"/>
          <w:sz w:val="28"/>
          <w:szCs w:val="28"/>
        </w:rPr>
        <w:t xml:space="preserve">.             </w:t>
      </w:r>
    </w:p>
    <w:p w:rsidR="00FD6EA6" w:rsidRDefault="00E67CB3" w:rsidP="00C94108">
      <w:pPr>
        <w:jc w:val="both"/>
        <w:rPr>
          <w:rFonts w:ascii="Times New Roman" w:hAnsi="Times New Roman" w:cs="Times New Roman"/>
        </w:rPr>
      </w:pPr>
      <w:r w:rsidRPr="00E67CB3">
        <w:rPr>
          <w:rFonts w:ascii="Times New Roman" w:hAnsi="Times New Roman" w:cs="Times New Roman"/>
        </w:rPr>
        <w:t xml:space="preserve">     </w:t>
      </w:r>
    </w:p>
    <w:p w:rsidR="00FD6EA6" w:rsidRPr="00FD6EA6" w:rsidRDefault="00B4464C" w:rsidP="00FD6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основних</w:t>
      </w:r>
      <w:r w:rsidR="00EC4D4B">
        <w:rPr>
          <w:rFonts w:ascii="Times New Roman" w:hAnsi="Times New Roman" w:cs="Times New Roman"/>
          <w:b/>
          <w:sz w:val="28"/>
          <w:szCs w:val="28"/>
        </w:rPr>
        <w:t xml:space="preserve"> об’єктів</w:t>
      </w:r>
      <w:r w:rsidR="00FD6EA6" w:rsidRPr="00FD6EA6">
        <w:rPr>
          <w:rFonts w:ascii="Times New Roman" w:hAnsi="Times New Roman" w:cs="Times New Roman"/>
          <w:b/>
          <w:sz w:val="28"/>
          <w:szCs w:val="28"/>
        </w:rPr>
        <w:t xml:space="preserve"> спортивної бази входять:</w:t>
      </w:r>
    </w:p>
    <w:p w:rsidR="00FD6EA6" w:rsidRPr="00FD6EA6" w:rsidRDefault="00A62DCF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Спортивний корпус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(36 х18м) з центром реабілітації;</w:t>
      </w:r>
    </w:p>
    <w:p w:rsidR="003D1AD5" w:rsidRDefault="00FD6EA6" w:rsidP="003D1AD5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Тренажерний зал;</w:t>
      </w:r>
    </w:p>
    <w:p w:rsidR="003D1AD5" w:rsidRDefault="00A62DCF" w:rsidP="003D1AD5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D1AD5">
        <w:rPr>
          <w:rFonts w:ascii="Times New Roman" w:hAnsi="Times New Roman" w:cs="Times New Roman"/>
          <w:sz w:val="28"/>
          <w:szCs w:val="28"/>
        </w:rPr>
        <w:t>Спортивний павільйон;</w:t>
      </w:r>
    </w:p>
    <w:p w:rsidR="00FD6EA6" w:rsidRPr="003D1AD5" w:rsidRDefault="00A62DCF" w:rsidP="003D1AD5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3D1AD5">
        <w:rPr>
          <w:rFonts w:ascii="Times New Roman" w:hAnsi="Times New Roman" w:cs="Times New Roman"/>
          <w:sz w:val="28"/>
          <w:szCs w:val="28"/>
        </w:rPr>
        <w:t>Лижноролеві</w:t>
      </w:r>
      <w:proofErr w:type="spellEnd"/>
      <w:r w:rsidRPr="003D1AD5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3D1AD5">
        <w:rPr>
          <w:rFonts w:ascii="Times New Roman" w:hAnsi="Times New Roman" w:cs="Times New Roman"/>
          <w:sz w:val="28"/>
          <w:szCs w:val="28"/>
        </w:rPr>
        <w:t>траси;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Лижний стадіон;</w:t>
      </w:r>
    </w:p>
    <w:p w:rsidR="00A62DCF" w:rsidRDefault="00A62DCF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Зимові лижні траси;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Стрільбище біатлону;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Гірськолижні схили для спеціального слалому та слалому гіганту;</w:t>
      </w:r>
    </w:p>
    <w:p w:rsid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Готельний комплекс;</w:t>
      </w:r>
    </w:p>
    <w:p w:rsidR="003D1AD5" w:rsidRPr="00FD6EA6" w:rsidRDefault="003D1AD5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Котеджі;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Їдальня;</w:t>
      </w:r>
    </w:p>
    <w:p w:rsidR="00FD6EA6" w:rsidRPr="00FD6EA6" w:rsidRDefault="00B4464C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D6EA6" w:rsidRPr="00FD6EA6">
        <w:rPr>
          <w:rFonts w:ascii="Times New Roman" w:hAnsi="Times New Roman" w:cs="Times New Roman"/>
          <w:sz w:val="28"/>
          <w:szCs w:val="28"/>
        </w:rPr>
        <w:t>отельня;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Система очисних споруд.</w:t>
      </w:r>
    </w:p>
    <w:p w:rsidR="00FD6EA6" w:rsidRPr="00FD6EA6" w:rsidRDefault="00FD6EA6" w:rsidP="00FD6EA6">
      <w:pPr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FD6EA6" w:rsidRPr="00FD6EA6" w:rsidRDefault="00FD6EA6" w:rsidP="00FD6EA6">
      <w:pPr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FD6EA6">
        <w:rPr>
          <w:rFonts w:ascii="Times New Roman" w:hAnsi="Times New Roman" w:cs="Times New Roman"/>
          <w:b/>
          <w:sz w:val="32"/>
          <w:szCs w:val="32"/>
        </w:rPr>
        <w:t>Характеристика існуючих об’єктів</w:t>
      </w:r>
    </w:p>
    <w:p w:rsidR="00FD6EA6" w:rsidRPr="00FD6EA6" w:rsidRDefault="00FD6EA6" w:rsidP="00FD6EA6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Лижний стадіон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обладнаний трибунами для глядачів, суддівським будинком, роздягальнями для спортсменів на 20 команд, обладнаний електроосвітленням, телефонним та радіозв’язком,  павільйоном для підготовки лиж.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Зимові лижні траси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довжиною 5, 10, 15</w:t>
      </w:r>
      <w:r w:rsidR="00A62DC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км. У літній період використовуються для навчально-тренувального процесу у біговій підготовці лижників, біатлоністів та спортсменів з інших виді спорту.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Стрільбище біатлону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на 22 сучасні установки, обладнане підземним переходом, бліндажем, телефонним та радіо зв’язком</w:t>
      </w:r>
      <w:r w:rsidR="003D1AD5">
        <w:rPr>
          <w:rFonts w:ascii="Times New Roman" w:hAnsi="Times New Roman" w:cs="Times New Roman"/>
          <w:sz w:val="28"/>
          <w:szCs w:val="28"/>
        </w:rPr>
        <w:t>.</w:t>
      </w:r>
    </w:p>
    <w:p w:rsidR="00FD6EA6" w:rsidRPr="00FD6EA6" w:rsidRDefault="00CE6938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Лижноролева</w:t>
      </w:r>
      <w:proofErr w:type="spellEnd"/>
      <w:r w:rsidR="00FD6EA6" w:rsidRPr="00FD6EA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траса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довжиною 5000 метрів з виїздом на лижний стадіон та стрільбище біатлону. Покриття </w:t>
      </w:r>
      <w:proofErr w:type="spellStart"/>
      <w:r w:rsidR="00FD6EA6" w:rsidRPr="00FD6EA6">
        <w:rPr>
          <w:rFonts w:ascii="Times New Roman" w:hAnsi="Times New Roman" w:cs="Times New Roman"/>
          <w:sz w:val="28"/>
          <w:szCs w:val="28"/>
        </w:rPr>
        <w:t>асфальтно</w:t>
      </w:r>
      <w:proofErr w:type="spellEnd"/>
      <w:r w:rsidR="00FD6EA6" w:rsidRPr="00FD6EA6">
        <w:rPr>
          <w:rFonts w:ascii="Times New Roman" w:hAnsi="Times New Roman" w:cs="Times New Roman"/>
          <w:sz w:val="28"/>
          <w:szCs w:val="28"/>
        </w:rPr>
        <w:t>-бетонне.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EA6" w:rsidRPr="00FD6EA6" w:rsidRDefault="00FD6EA6" w:rsidP="00E645B5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FD6EA6">
        <w:rPr>
          <w:rFonts w:ascii="Times New Roman" w:hAnsi="Times New Roman" w:cs="Times New Roman"/>
          <w:b/>
          <w:sz w:val="28"/>
          <w:szCs w:val="28"/>
        </w:rPr>
        <w:t>Гірськолижні траси</w:t>
      </w:r>
    </w:p>
    <w:p w:rsidR="00FD6EA6" w:rsidRPr="00FD6EA6" w:rsidRDefault="003D1AD5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AD5">
        <w:rPr>
          <w:rFonts w:ascii="Times New Roman" w:hAnsi="Times New Roman" w:cs="Times New Roman"/>
          <w:sz w:val="28"/>
          <w:szCs w:val="28"/>
        </w:rPr>
        <w:lastRenderedPageBreak/>
        <w:t>На горі "</w:t>
      </w:r>
      <w:proofErr w:type="spellStart"/>
      <w:r w:rsidRPr="003D1AD5">
        <w:rPr>
          <w:rFonts w:ascii="Times New Roman" w:hAnsi="Times New Roman" w:cs="Times New Roman"/>
          <w:sz w:val="28"/>
          <w:szCs w:val="28"/>
        </w:rPr>
        <w:t>Тисовець</w:t>
      </w:r>
      <w:proofErr w:type="spellEnd"/>
      <w:r w:rsidRPr="003D1AD5">
        <w:rPr>
          <w:rFonts w:ascii="Times New Roman" w:hAnsi="Times New Roman" w:cs="Times New Roman"/>
          <w:sz w:val="28"/>
          <w:szCs w:val="28"/>
        </w:rPr>
        <w:t>"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обладнані траси спеціального слалому та слалому гіганту.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32"/>
          <w:szCs w:val="32"/>
        </w:rPr>
        <w:t xml:space="preserve"> </w:t>
      </w: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Траса слалом гігант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 xml:space="preserve">довжиною 1029м шириною 115м, обладнана </w:t>
      </w:r>
      <w:proofErr w:type="spellStart"/>
      <w:r w:rsidRPr="00FD6EA6">
        <w:rPr>
          <w:rFonts w:ascii="Times New Roman" w:hAnsi="Times New Roman" w:cs="Times New Roman"/>
          <w:sz w:val="28"/>
          <w:szCs w:val="28"/>
        </w:rPr>
        <w:t>бугельним</w:t>
      </w:r>
      <w:proofErr w:type="spellEnd"/>
      <w:r w:rsidRPr="00FD6EA6">
        <w:rPr>
          <w:rFonts w:ascii="Times New Roman" w:hAnsi="Times New Roman" w:cs="Times New Roman"/>
          <w:sz w:val="28"/>
          <w:szCs w:val="28"/>
        </w:rPr>
        <w:t xml:space="preserve"> витягом, суддівським будинком, телефонним зв’язком. 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6EA6">
        <w:rPr>
          <w:rFonts w:ascii="Times New Roman" w:hAnsi="Times New Roman" w:cs="Times New Roman"/>
          <w:b/>
          <w:sz w:val="28"/>
          <w:szCs w:val="28"/>
        </w:rPr>
        <w:t>Траса спеціального слалому –</w:t>
      </w:r>
      <w:r w:rsidRPr="00FD6EA6">
        <w:rPr>
          <w:rFonts w:ascii="Times New Roman" w:hAnsi="Times New Roman" w:cs="Times New Roman"/>
          <w:sz w:val="28"/>
          <w:szCs w:val="28"/>
        </w:rPr>
        <w:t xml:space="preserve"> довжиною</w:t>
      </w:r>
      <w:r w:rsidRPr="00FD6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 xml:space="preserve">870м, шириною 80м, обладнана </w:t>
      </w:r>
      <w:proofErr w:type="spellStart"/>
      <w:r w:rsidRPr="00FD6EA6">
        <w:rPr>
          <w:rFonts w:ascii="Times New Roman" w:hAnsi="Times New Roman" w:cs="Times New Roman"/>
          <w:sz w:val="28"/>
          <w:szCs w:val="28"/>
        </w:rPr>
        <w:t>бугельним</w:t>
      </w:r>
      <w:proofErr w:type="spellEnd"/>
      <w:r w:rsidRPr="00FD6EA6">
        <w:rPr>
          <w:rFonts w:ascii="Times New Roman" w:hAnsi="Times New Roman" w:cs="Times New Roman"/>
          <w:sz w:val="28"/>
          <w:szCs w:val="28"/>
        </w:rPr>
        <w:t xml:space="preserve"> підйомником, суддівським будинком,</w:t>
      </w:r>
      <w:r w:rsidRPr="00FD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телефонним  зв’язком.</w:t>
      </w:r>
    </w:p>
    <w:p w:rsidR="00085F30" w:rsidRDefault="00CE6938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Спортивний корпус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FD6EA6">
        <w:rPr>
          <w:rFonts w:ascii="Times New Roman" w:hAnsi="Times New Roman" w:cs="Times New Roman"/>
          <w:sz w:val="28"/>
          <w:szCs w:val="28"/>
        </w:rPr>
        <w:t xml:space="preserve">включає в себе: ігровий зал 36х18м; тренажерний зал; центр реабілітації. Ігровий зал дозволяє проводити заняття по загально фізичній підготовці з багатьох видів спорту: волейбол, баскетбол, ручний </w:t>
      </w:r>
    </w:p>
    <w:p w:rsidR="00FD6EA6" w:rsidRPr="00FD6EA6" w:rsidRDefault="00FD6EA6" w:rsidP="00E645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sz w:val="28"/>
          <w:szCs w:val="28"/>
        </w:rPr>
        <w:t>м’яч, міні-футбол, боротьба, теніс.</w:t>
      </w:r>
    </w:p>
    <w:p w:rsidR="00AD2C05" w:rsidRPr="00FD6EA6" w:rsidRDefault="00AD2C05" w:rsidP="00AD2C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Тренажерний зал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дозволяє проводити заняття зі спеціальної та загально фізичної підготовки.</w:t>
      </w:r>
    </w:p>
    <w:p w:rsidR="00FD6EA6" w:rsidRPr="00AD2C05" w:rsidRDefault="00085F30" w:rsidP="00AD2C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2C05">
        <w:rPr>
          <w:rFonts w:ascii="Times New Roman" w:hAnsi="Times New Roman" w:cs="Times New Roman"/>
          <w:b/>
          <w:sz w:val="28"/>
          <w:szCs w:val="28"/>
          <w:u w:val="single"/>
        </w:rPr>
        <w:t>Зал боксу</w:t>
      </w:r>
      <w:r>
        <w:rPr>
          <w:rFonts w:ascii="Times New Roman" w:hAnsi="Times New Roman" w:cs="Times New Roman"/>
          <w:sz w:val="28"/>
          <w:szCs w:val="28"/>
        </w:rPr>
        <w:t xml:space="preserve"> – обладнаний боксерським рингом та спеціальними тренажерами для проведення навчально-тренувальних зборів боксерів.</w:t>
      </w:r>
    </w:p>
    <w:p w:rsidR="00AD2C05" w:rsidRPr="00AD2C05" w:rsidRDefault="00AD2C05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1B7B">
        <w:rPr>
          <w:rFonts w:ascii="Times New Roman" w:hAnsi="Times New Roman" w:cs="Times New Roman"/>
          <w:b/>
          <w:sz w:val="28"/>
          <w:szCs w:val="28"/>
          <w:u w:val="single"/>
        </w:rPr>
        <w:t>Спортивний павільйон</w:t>
      </w:r>
      <w:r>
        <w:rPr>
          <w:rFonts w:ascii="Times New Roman" w:hAnsi="Times New Roman" w:cs="Times New Roman"/>
          <w:sz w:val="28"/>
          <w:szCs w:val="28"/>
        </w:rPr>
        <w:t xml:space="preserve"> – для лижників і біатлоністів обладнаний тренажерами для спеціальної та загально-фізичної підготовки.</w:t>
      </w:r>
    </w:p>
    <w:p w:rsidR="00FD6EA6" w:rsidRP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Готель</w:t>
      </w:r>
      <w:r w:rsidR="00B4464C">
        <w:rPr>
          <w:rFonts w:ascii="Times New Roman" w:hAnsi="Times New Roman" w:cs="Times New Roman"/>
          <w:b/>
          <w:sz w:val="28"/>
          <w:szCs w:val="28"/>
          <w:u w:val="single"/>
        </w:rPr>
        <w:t>ний</w:t>
      </w:r>
      <w:r w:rsidRPr="00FD6EA6">
        <w:rPr>
          <w:rFonts w:ascii="Times New Roman" w:hAnsi="Times New Roman" w:cs="Times New Roman"/>
          <w:sz w:val="28"/>
          <w:szCs w:val="28"/>
        </w:rPr>
        <w:t xml:space="preserve"> комплекс включає </w:t>
      </w:r>
      <w:r w:rsidR="00085F30">
        <w:rPr>
          <w:rFonts w:ascii="Times New Roman" w:hAnsi="Times New Roman" w:cs="Times New Roman"/>
          <w:sz w:val="28"/>
          <w:szCs w:val="28"/>
        </w:rPr>
        <w:t xml:space="preserve">в себе готель на даний час </w:t>
      </w:r>
      <w:proofErr w:type="spellStart"/>
      <w:r w:rsidR="00085F30">
        <w:rPr>
          <w:rFonts w:ascii="Times New Roman" w:hAnsi="Times New Roman" w:cs="Times New Roman"/>
          <w:sz w:val="28"/>
          <w:szCs w:val="28"/>
        </w:rPr>
        <w:t>прове</w:t>
      </w:r>
      <w:r w:rsidRPr="00FD6EA6">
        <w:rPr>
          <w:rFonts w:ascii="Times New Roman" w:hAnsi="Times New Roman" w:cs="Times New Roman"/>
          <w:sz w:val="28"/>
          <w:szCs w:val="28"/>
        </w:rPr>
        <w:t>д</w:t>
      </w:r>
      <w:r w:rsidRPr="00FD6EA6">
        <w:rPr>
          <w:rFonts w:ascii="Times New Roman" w:hAnsi="Times New Roman" w:cs="Times New Roman"/>
          <w:sz w:val="28"/>
          <w:szCs w:val="28"/>
          <w:lang w:val="ru-RU"/>
        </w:rPr>
        <w:t>ений</w:t>
      </w:r>
      <w:proofErr w:type="spellEnd"/>
      <w:r w:rsidRPr="00FD6EA6">
        <w:rPr>
          <w:rFonts w:ascii="Times New Roman" w:hAnsi="Times New Roman" w:cs="Times New Roman"/>
          <w:sz w:val="28"/>
          <w:szCs w:val="28"/>
        </w:rPr>
        <w:t xml:space="preserve"> капітальний </w:t>
      </w:r>
      <w:r w:rsidR="00A5434F">
        <w:rPr>
          <w:rFonts w:ascii="Times New Roman" w:hAnsi="Times New Roman" w:cs="Times New Roman"/>
          <w:sz w:val="28"/>
          <w:szCs w:val="28"/>
        </w:rPr>
        <w:t>ремонт з загальною кількіст</w:t>
      </w:r>
      <w:r w:rsidR="0028691E">
        <w:rPr>
          <w:rFonts w:ascii="Times New Roman" w:hAnsi="Times New Roman" w:cs="Times New Roman"/>
          <w:sz w:val="28"/>
          <w:szCs w:val="28"/>
        </w:rPr>
        <w:t>ю 159 ліжко-</w:t>
      </w:r>
      <w:r w:rsidRPr="00FD6EA6">
        <w:rPr>
          <w:rFonts w:ascii="Times New Roman" w:hAnsi="Times New Roman" w:cs="Times New Roman"/>
          <w:sz w:val="28"/>
          <w:szCs w:val="28"/>
        </w:rPr>
        <w:t>місць т</w:t>
      </w:r>
      <w:r w:rsidR="00A5434F">
        <w:rPr>
          <w:rFonts w:ascii="Times New Roman" w:hAnsi="Times New Roman" w:cs="Times New Roman"/>
          <w:sz w:val="28"/>
          <w:szCs w:val="28"/>
        </w:rPr>
        <w:t>а 9</w:t>
      </w:r>
      <w:r w:rsidR="0027736C">
        <w:rPr>
          <w:rFonts w:ascii="Times New Roman" w:hAnsi="Times New Roman" w:cs="Times New Roman"/>
          <w:sz w:val="28"/>
          <w:szCs w:val="28"/>
        </w:rPr>
        <w:t xml:space="preserve"> окремих</w:t>
      </w:r>
      <w:r w:rsidR="00A5434F">
        <w:rPr>
          <w:rFonts w:ascii="Times New Roman" w:hAnsi="Times New Roman" w:cs="Times New Roman"/>
          <w:sz w:val="28"/>
          <w:szCs w:val="28"/>
        </w:rPr>
        <w:t xml:space="preserve"> котеджів загальною кількіст</w:t>
      </w:r>
      <w:r w:rsidRPr="00FD6EA6">
        <w:rPr>
          <w:rFonts w:ascii="Times New Roman" w:hAnsi="Times New Roman" w:cs="Times New Roman"/>
          <w:sz w:val="28"/>
          <w:szCs w:val="28"/>
        </w:rPr>
        <w:t xml:space="preserve">ю </w:t>
      </w:r>
      <w:r w:rsidR="0027736C">
        <w:rPr>
          <w:rFonts w:ascii="Times New Roman" w:hAnsi="Times New Roman" w:cs="Times New Roman"/>
          <w:sz w:val="28"/>
          <w:szCs w:val="28"/>
        </w:rPr>
        <w:t>на 172 ліжко-</w:t>
      </w:r>
      <w:r w:rsidRPr="00FD6EA6">
        <w:rPr>
          <w:rFonts w:ascii="Times New Roman" w:hAnsi="Times New Roman" w:cs="Times New Roman"/>
          <w:sz w:val="28"/>
          <w:szCs w:val="28"/>
        </w:rPr>
        <w:t xml:space="preserve">місця . </w:t>
      </w:r>
    </w:p>
    <w:p w:rsidR="00FD6EA6" w:rsidRDefault="00FD6EA6" w:rsidP="00FD6E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A6">
        <w:rPr>
          <w:rFonts w:ascii="Times New Roman" w:hAnsi="Times New Roman" w:cs="Times New Roman"/>
          <w:b/>
          <w:sz w:val="28"/>
          <w:szCs w:val="28"/>
          <w:u w:val="single"/>
        </w:rPr>
        <w:t>Блок-харчування</w:t>
      </w:r>
      <w:r w:rsidRPr="00FD6EA6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>
        <w:rPr>
          <w:rFonts w:ascii="Times New Roman" w:hAnsi="Times New Roman" w:cs="Times New Roman"/>
          <w:sz w:val="28"/>
          <w:szCs w:val="28"/>
        </w:rPr>
        <w:t xml:space="preserve"> </w:t>
      </w:r>
      <w:r w:rsidRPr="00FD6EA6">
        <w:rPr>
          <w:rFonts w:ascii="Times New Roman" w:hAnsi="Times New Roman" w:cs="Times New Roman"/>
          <w:sz w:val="28"/>
          <w:szCs w:val="28"/>
        </w:rPr>
        <w:t>їдальня</w:t>
      </w:r>
      <w:r w:rsidR="0027736C">
        <w:rPr>
          <w:rFonts w:ascii="Times New Roman" w:hAnsi="Times New Roman" w:cs="Times New Roman"/>
          <w:sz w:val="28"/>
          <w:szCs w:val="28"/>
        </w:rPr>
        <w:t xml:space="preserve"> (в тому числі кафе)</w:t>
      </w:r>
      <w:r w:rsidRPr="00FD6EA6">
        <w:rPr>
          <w:rFonts w:ascii="Times New Roman" w:hAnsi="Times New Roman" w:cs="Times New Roman"/>
          <w:sz w:val="28"/>
          <w:szCs w:val="28"/>
        </w:rPr>
        <w:t xml:space="preserve"> на два зали для спортсменів та відпочиваючих на 220 місць.</w:t>
      </w:r>
    </w:p>
    <w:p w:rsidR="00E645B5" w:rsidRPr="0027736C" w:rsidRDefault="0027736C" w:rsidP="002773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411">
        <w:rPr>
          <w:rFonts w:ascii="Times New Roman" w:hAnsi="Times New Roman" w:cs="Times New Roman"/>
          <w:b/>
          <w:sz w:val="28"/>
          <w:szCs w:val="28"/>
          <w:u w:val="single"/>
        </w:rPr>
        <w:t>-Конференц зал</w:t>
      </w:r>
      <w:r w:rsidRPr="0027736C">
        <w:rPr>
          <w:rFonts w:ascii="Times New Roman" w:hAnsi="Times New Roman" w:cs="Times New Roman"/>
          <w:sz w:val="28"/>
          <w:szCs w:val="28"/>
        </w:rPr>
        <w:t xml:space="preserve"> – на 131 місце.</w:t>
      </w:r>
    </w:p>
    <w:p w:rsidR="00E365E5" w:rsidRDefault="005D2411" w:rsidP="005D2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411">
        <w:rPr>
          <w:rFonts w:ascii="Times New Roman" w:hAnsi="Times New Roman" w:cs="Times New Roman"/>
          <w:b/>
          <w:sz w:val="28"/>
          <w:szCs w:val="28"/>
          <w:u w:val="single"/>
        </w:rPr>
        <w:t>-Медичне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– масаж, сауна, фізіотерапевтичний кабінет, стоматологічний кабінет.</w:t>
      </w:r>
    </w:p>
    <w:p w:rsidR="00906E15" w:rsidRPr="00906E15" w:rsidRDefault="00EF1B7B" w:rsidP="00017962">
      <w:pPr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Таким чином, послуги</w:t>
      </w:r>
      <w:r w:rsidR="00906E15"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із забезпечення</w:t>
      </w:r>
      <w:r w:rsidR="00906E15" w:rsidRPr="00906E15">
        <w:rPr>
          <w:rFonts w:ascii="Times New Roman" w:hAnsi="Times New Roman" w:cs="Times New Roman"/>
          <w:b/>
        </w:rPr>
        <w:t xml:space="preserve"> </w:t>
      </w:r>
      <w:r w:rsidR="00906E15"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>організації та проведення зазначених фізкультурно-оздоровчих та спортивних заходів може надат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и виключно Навчально-спортивна база зимових видів спорту "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Тисовець</w:t>
      </w:r>
      <w:proofErr w:type="spellEnd"/>
      <w:r w:rsidR="00906E15">
        <w:rPr>
          <w:rStyle w:val="a4"/>
          <w:rFonts w:ascii="Times New Roman" w:hAnsi="Times New Roman" w:cs="Times New Roman"/>
          <w:b w:val="0"/>
          <w:sz w:val="28"/>
          <w:szCs w:val="28"/>
        </w:rPr>
        <w:t>".</w:t>
      </w:r>
    </w:p>
    <w:p w:rsidR="00906E15" w:rsidRPr="00906E15" w:rsidRDefault="00906E15" w:rsidP="00017962">
      <w:pPr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>Враховуючи викладене, застосування переговорної процедури закупівлі послуги з комплексного забезпечення організації та проведення спортивних заходів, включених до Єдиного календарного плану фізкультурно-оздоровчих та сп</w:t>
      </w:r>
      <w:r w:rsidR="00017962">
        <w:rPr>
          <w:rStyle w:val="a4"/>
          <w:rFonts w:ascii="Times New Roman" w:hAnsi="Times New Roman" w:cs="Times New Roman"/>
          <w:b w:val="0"/>
          <w:sz w:val="28"/>
          <w:szCs w:val="28"/>
        </w:rPr>
        <w:t>ортивних заходів України на 2022</w:t>
      </w:r>
      <w:r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рік (код ДК 021:2015: 92620000-3 Послуги</w:t>
      </w:r>
      <w:r w:rsidR="00EF1B7B">
        <w:rPr>
          <w:rStyle w:val="a4"/>
          <w:rFonts w:ascii="Times New Roman" w:hAnsi="Times New Roman" w:cs="Times New Roman"/>
          <w:b w:val="0"/>
          <w:sz w:val="28"/>
          <w:szCs w:val="28"/>
        </w:rPr>
        <w:t>, пов’язані зі спортом), у Навчально- спортивній базі зимових видів спорту</w:t>
      </w:r>
      <w:r w:rsidR="00EC4D4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"</w:t>
      </w:r>
      <w:proofErr w:type="spellStart"/>
      <w:r w:rsidR="00EC4D4B">
        <w:rPr>
          <w:rStyle w:val="a4"/>
          <w:rFonts w:ascii="Times New Roman" w:hAnsi="Times New Roman" w:cs="Times New Roman"/>
          <w:b w:val="0"/>
          <w:sz w:val="28"/>
          <w:szCs w:val="28"/>
        </w:rPr>
        <w:t>Тисовець</w:t>
      </w:r>
      <w:proofErr w:type="spellEnd"/>
      <w:r w:rsidRPr="00906E15">
        <w:rPr>
          <w:rStyle w:val="a4"/>
          <w:rFonts w:ascii="Times New Roman" w:hAnsi="Times New Roman" w:cs="Times New Roman"/>
          <w:b w:val="0"/>
          <w:sz w:val="28"/>
          <w:szCs w:val="28"/>
        </w:rPr>
        <w:t>" обумовлено відсутністю конкуренції з технічних причин.</w:t>
      </w:r>
    </w:p>
    <w:p w:rsidR="00906E15" w:rsidRPr="008B3ECF" w:rsidRDefault="00906E15" w:rsidP="00906E15"/>
    <w:p w:rsidR="00E365E5" w:rsidRPr="009A6A89" w:rsidRDefault="00E365E5" w:rsidP="00E36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5E5" w:rsidRPr="00B1348D" w:rsidRDefault="00E365E5" w:rsidP="00E365E5">
      <w:pPr>
        <w:pStyle w:val="a3"/>
        <w:tabs>
          <w:tab w:val="left" w:pos="750"/>
        </w:tabs>
        <w:spacing w:after="0"/>
        <w:ind w:left="1110"/>
        <w:jc w:val="both"/>
        <w:rPr>
          <w:rFonts w:ascii="Times New Roman" w:hAnsi="Times New Roman" w:cs="Times New Roman"/>
          <w:sz w:val="28"/>
          <w:szCs w:val="28"/>
        </w:rPr>
      </w:pPr>
    </w:p>
    <w:p w:rsidR="00E365E5" w:rsidRDefault="00E365E5" w:rsidP="00E365E5">
      <w:pPr>
        <w:rPr>
          <w:rFonts w:ascii="Times New Roman" w:hAnsi="Times New Roman" w:cs="Times New Roman"/>
          <w:sz w:val="16"/>
          <w:szCs w:val="16"/>
        </w:rPr>
      </w:pPr>
    </w:p>
    <w:p w:rsidR="00842C91" w:rsidRDefault="00842C91" w:rsidP="00E365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4108" w:rsidRDefault="00C94108" w:rsidP="009A6A89">
      <w:pPr>
        <w:rPr>
          <w:rFonts w:ascii="Times New Roman" w:hAnsi="Times New Roman" w:cs="Times New Roman"/>
          <w:sz w:val="16"/>
          <w:szCs w:val="16"/>
        </w:rPr>
      </w:pPr>
    </w:p>
    <w:p w:rsidR="00C94108" w:rsidRDefault="00C94108" w:rsidP="009A6A89">
      <w:pPr>
        <w:rPr>
          <w:rFonts w:ascii="Times New Roman" w:hAnsi="Times New Roman" w:cs="Times New Roman"/>
          <w:sz w:val="16"/>
          <w:szCs w:val="16"/>
        </w:rPr>
      </w:pPr>
    </w:p>
    <w:sectPr w:rsidR="00C94108" w:rsidSect="00C05C25">
      <w:pgSz w:w="11906" w:h="16838"/>
      <w:pgMar w:top="1135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677B7"/>
    <w:multiLevelType w:val="hybridMultilevel"/>
    <w:tmpl w:val="E2E02B9C"/>
    <w:lvl w:ilvl="0" w:tplc="E00CC9EC"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2EB2D30"/>
    <w:multiLevelType w:val="hybridMultilevel"/>
    <w:tmpl w:val="847276F0"/>
    <w:lvl w:ilvl="0" w:tplc="C1A2E7C8">
      <w:start w:val="1"/>
      <w:numFmt w:val="decimal"/>
      <w:lvlText w:val="%1."/>
      <w:lvlJc w:val="left"/>
      <w:pPr>
        <w:ind w:left="103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A29CA"/>
    <w:multiLevelType w:val="hybridMultilevel"/>
    <w:tmpl w:val="4A76DE4E"/>
    <w:lvl w:ilvl="0" w:tplc="4EB4E0A8">
      <w:numFmt w:val="bullet"/>
      <w:lvlText w:val="-"/>
      <w:lvlJc w:val="left"/>
      <w:pPr>
        <w:ind w:left="105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7ED44CB4"/>
    <w:multiLevelType w:val="hybridMultilevel"/>
    <w:tmpl w:val="39B4F6EC"/>
    <w:lvl w:ilvl="0" w:tplc="51302F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5D"/>
    <w:rsid w:val="00011BB8"/>
    <w:rsid w:val="00017962"/>
    <w:rsid w:val="00037825"/>
    <w:rsid w:val="00047E99"/>
    <w:rsid w:val="00085F30"/>
    <w:rsid w:val="000D1614"/>
    <w:rsid w:val="000F025D"/>
    <w:rsid w:val="0027736C"/>
    <w:rsid w:val="0028691E"/>
    <w:rsid w:val="002F312E"/>
    <w:rsid w:val="00315565"/>
    <w:rsid w:val="00333666"/>
    <w:rsid w:val="003452FC"/>
    <w:rsid w:val="003A488D"/>
    <w:rsid w:val="003D1AD5"/>
    <w:rsid w:val="0041754B"/>
    <w:rsid w:val="004C119E"/>
    <w:rsid w:val="004C281A"/>
    <w:rsid w:val="004D26D9"/>
    <w:rsid w:val="005508CC"/>
    <w:rsid w:val="00582B9A"/>
    <w:rsid w:val="005D2411"/>
    <w:rsid w:val="00624737"/>
    <w:rsid w:val="00626C79"/>
    <w:rsid w:val="006D29BE"/>
    <w:rsid w:val="007341D2"/>
    <w:rsid w:val="00742432"/>
    <w:rsid w:val="0078162B"/>
    <w:rsid w:val="007E4A9A"/>
    <w:rsid w:val="00842C91"/>
    <w:rsid w:val="008D2F14"/>
    <w:rsid w:val="00906E15"/>
    <w:rsid w:val="009A6A89"/>
    <w:rsid w:val="009C4256"/>
    <w:rsid w:val="009E4235"/>
    <w:rsid w:val="00A32285"/>
    <w:rsid w:val="00A5434F"/>
    <w:rsid w:val="00A62DCF"/>
    <w:rsid w:val="00AA261E"/>
    <w:rsid w:val="00AC0788"/>
    <w:rsid w:val="00AC45B4"/>
    <w:rsid w:val="00AD2C05"/>
    <w:rsid w:val="00AF7D75"/>
    <w:rsid w:val="00B1348D"/>
    <w:rsid w:val="00B4464C"/>
    <w:rsid w:val="00B80E53"/>
    <w:rsid w:val="00BD1C77"/>
    <w:rsid w:val="00C05C25"/>
    <w:rsid w:val="00C33148"/>
    <w:rsid w:val="00C56115"/>
    <w:rsid w:val="00C94108"/>
    <w:rsid w:val="00CB4964"/>
    <w:rsid w:val="00CD5FCE"/>
    <w:rsid w:val="00CE6938"/>
    <w:rsid w:val="00CE7942"/>
    <w:rsid w:val="00DE27A6"/>
    <w:rsid w:val="00E365E5"/>
    <w:rsid w:val="00E645B5"/>
    <w:rsid w:val="00E67CB3"/>
    <w:rsid w:val="00E81280"/>
    <w:rsid w:val="00EC4D4B"/>
    <w:rsid w:val="00EC6B3A"/>
    <w:rsid w:val="00EF1B7B"/>
    <w:rsid w:val="00F00F3B"/>
    <w:rsid w:val="00F436B8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B0DA"/>
  <w15:docId w15:val="{4121FD55-77AB-41CC-9D14-B1C0E93A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CE"/>
    <w:pPr>
      <w:ind w:left="720"/>
      <w:contextualSpacing/>
    </w:pPr>
  </w:style>
  <w:style w:type="paragraph" w:customStyle="1" w:styleId="Style3">
    <w:name w:val="Style3"/>
    <w:basedOn w:val="a"/>
    <w:uiPriority w:val="99"/>
    <w:rsid w:val="00AC45B4"/>
    <w:pPr>
      <w:widowControl w:val="0"/>
      <w:autoSpaceDE w:val="0"/>
      <w:autoSpaceDN w:val="0"/>
      <w:adjustRightInd w:val="0"/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AC45B4"/>
    <w:rPr>
      <w:rFonts w:ascii="Times New Roman" w:hAnsi="Times New Roman" w:cs="Times New Roman" w:hint="default"/>
      <w:sz w:val="26"/>
      <w:szCs w:val="26"/>
    </w:rPr>
  </w:style>
  <w:style w:type="character" w:styleId="a4">
    <w:name w:val="Strong"/>
    <w:basedOn w:val="a0"/>
    <w:qFormat/>
    <w:rsid w:val="00906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08DE7-6699-4479-8551-5C073CE0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Кравченко Євгеній Володимирович</cp:lastModifiedBy>
  <cp:revision>4</cp:revision>
  <cp:lastPrinted>2021-02-23T13:36:00Z</cp:lastPrinted>
  <dcterms:created xsi:type="dcterms:W3CDTF">2022-02-22T13:03:00Z</dcterms:created>
  <dcterms:modified xsi:type="dcterms:W3CDTF">2022-02-22T12:14:00Z</dcterms:modified>
</cp:coreProperties>
</file>