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16FE5252" w:rsidR="0039717C" w:rsidRPr="00622C0E" w:rsidRDefault="0039717C" w:rsidP="00BB18D7">
      <w:pPr>
        <w:spacing w:after="0" w:line="240" w:lineRule="auto"/>
        <w:ind w:firstLine="709"/>
        <w:jc w:val="center"/>
        <w:rPr>
          <w:rFonts w:ascii="Times New Roman" w:eastAsia="Times New Roman" w:hAnsi="Times New Roman" w:cs="Times New Roman"/>
          <w:b/>
          <w:bCs/>
          <w:sz w:val="26"/>
          <w:szCs w:val="26"/>
          <w:lang w:val="ru-RU" w:eastAsia="uk-UA"/>
        </w:rPr>
      </w:pPr>
      <w:r w:rsidRPr="00D56048">
        <w:rPr>
          <w:rFonts w:ascii="Times New Roman" w:eastAsia="Times New Roman" w:hAnsi="Times New Roman" w:cs="Times New Roman"/>
          <w:sz w:val="26"/>
          <w:szCs w:val="26"/>
          <w:lang w:eastAsia="uk-UA"/>
        </w:rPr>
        <w:t xml:space="preserve">Предмет закупівлі: </w:t>
      </w:r>
      <w:r w:rsidR="006C1A8D" w:rsidRPr="006C1A8D">
        <w:rPr>
          <w:rFonts w:ascii="Times New Roman" w:eastAsia="Times New Roman" w:hAnsi="Times New Roman" w:cs="Times New Roman"/>
          <w:b/>
          <w:bCs/>
          <w:sz w:val="26"/>
          <w:szCs w:val="26"/>
          <w:lang w:eastAsia="uk-UA"/>
        </w:rPr>
        <w:t xml:space="preserve">Машина для вирівнювання льодової поверхні ігрового майданчика (ДК 021:2015: 42990000-2 Машини спеціального призначення різні) наказ № 3703, </w:t>
      </w:r>
      <w:proofErr w:type="spellStart"/>
      <w:r w:rsidR="006C1A8D" w:rsidRPr="006C1A8D">
        <w:rPr>
          <w:rFonts w:ascii="Times New Roman" w:eastAsia="Times New Roman" w:hAnsi="Times New Roman" w:cs="Times New Roman"/>
          <w:b/>
          <w:bCs/>
          <w:sz w:val="26"/>
          <w:szCs w:val="26"/>
          <w:lang w:eastAsia="uk-UA"/>
        </w:rPr>
        <w:t>кьорлінг</w:t>
      </w:r>
      <w:proofErr w:type="spellEnd"/>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09023323" w:rsidR="00EE47BA" w:rsidRPr="00F378B9"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sidR="0098373D" w:rsidRPr="00D56048">
        <w:rPr>
          <w:rFonts w:ascii="Times New Roman" w:eastAsia="Times New Roman" w:hAnsi="Times New Roman" w:cs="Times New Roman"/>
          <w:sz w:val="26"/>
          <w:szCs w:val="26"/>
          <w:lang w:eastAsia="uk-UA"/>
        </w:rPr>
        <w:t>національної збірн</w:t>
      </w:r>
      <w:r w:rsidR="006D7E65" w:rsidRPr="00D56048">
        <w:rPr>
          <w:rFonts w:ascii="Times New Roman" w:eastAsia="Times New Roman" w:hAnsi="Times New Roman" w:cs="Times New Roman"/>
          <w:sz w:val="26"/>
          <w:szCs w:val="26"/>
          <w:lang w:eastAsia="uk-UA"/>
        </w:rPr>
        <w:t>ої</w:t>
      </w:r>
      <w:r w:rsidR="0098373D" w:rsidRPr="00D56048">
        <w:rPr>
          <w:rFonts w:ascii="Times New Roman" w:eastAsia="Times New Roman" w:hAnsi="Times New Roman" w:cs="Times New Roman"/>
          <w:sz w:val="26"/>
          <w:szCs w:val="26"/>
          <w:lang w:eastAsia="uk-UA"/>
        </w:rPr>
        <w:t xml:space="preserve"> команд</w:t>
      </w:r>
      <w:r w:rsidR="006D7E65" w:rsidRPr="00D56048">
        <w:rPr>
          <w:rFonts w:ascii="Times New Roman" w:eastAsia="Times New Roman" w:hAnsi="Times New Roman" w:cs="Times New Roman"/>
          <w:sz w:val="26"/>
          <w:szCs w:val="26"/>
          <w:lang w:eastAsia="uk-UA"/>
        </w:rPr>
        <w:t>и</w:t>
      </w:r>
      <w:r w:rsidR="0098373D" w:rsidRPr="00D56048">
        <w:rPr>
          <w:rFonts w:ascii="Times New Roman" w:eastAsia="Times New Roman" w:hAnsi="Times New Roman" w:cs="Times New Roman"/>
          <w:sz w:val="26"/>
          <w:szCs w:val="26"/>
          <w:lang w:eastAsia="uk-UA"/>
        </w:rPr>
        <w:t xml:space="preserve"> України </w:t>
      </w:r>
      <w:r w:rsidR="0098373D" w:rsidRPr="00F378B9">
        <w:rPr>
          <w:rFonts w:ascii="Times New Roman" w:eastAsia="Times New Roman" w:hAnsi="Times New Roman" w:cs="Times New Roman"/>
          <w:sz w:val="26"/>
          <w:szCs w:val="26"/>
          <w:lang w:eastAsia="uk-UA"/>
        </w:rPr>
        <w:t xml:space="preserve">з </w:t>
      </w:r>
      <w:proofErr w:type="spellStart"/>
      <w:r w:rsidR="00207E4D" w:rsidRPr="00F378B9">
        <w:rPr>
          <w:rFonts w:ascii="Times New Roman" w:eastAsia="Times New Roman" w:hAnsi="Times New Roman" w:cs="Times New Roman"/>
          <w:sz w:val="26"/>
          <w:szCs w:val="26"/>
          <w:lang w:eastAsia="uk-UA"/>
        </w:rPr>
        <w:t>кьорлінгу</w:t>
      </w:r>
      <w:proofErr w:type="spellEnd"/>
      <w:r w:rsidR="0098373D" w:rsidRPr="00F378B9">
        <w:rPr>
          <w:rFonts w:ascii="Times New Roman" w:eastAsia="Times New Roman" w:hAnsi="Times New Roman" w:cs="Times New Roman"/>
          <w:sz w:val="26"/>
          <w:szCs w:val="26"/>
          <w:lang w:eastAsia="uk-UA"/>
        </w:rPr>
        <w:t xml:space="preserve"> </w:t>
      </w:r>
      <w:r w:rsidR="00B230BD" w:rsidRPr="00F378B9">
        <w:rPr>
          <w:rFonts w:ascii="Times New Roman" w:hAnsi="Times New Roman" w:cs="Times New Roman"/>
          <w:sz w:val="26"/>
          <w:szCs w:val="26"/>
        </w:rPr>
        <w:t xml:space="preserve">вони є необхідними та достатніми (оптимальними) для забезпечення </w:t>
      </w:r>
      <w:r w:rsidR="00EE2EFA" w:rsidRPr="00F378B9">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378B9">
        <w:rPr>
          <w:rFonts w:ascii="Times New Roman" w:hAnsi="Times New Roman" w:cs="Times New Roman"/>
          <w:sz w:val="26"/>
          <w:szCs w:val="26"/>
        </w:rPr>
        <w:t>.</w:t>
      </w:r>
      <w:r w:rsidR="003A5598" w:rsidRPr="00F378B9">
        <w:rPr>
          <w:rFonts w:ascii="Times New Roman" w:hAnsi="Times New Roman" w:cs="Times New Roman"/>
          <w:sz w:val="26"/>
          <w:szCs w:val="26"/>
        </w:rPr>
        <w:t xml:space="preserve"> </w:t>
      </w:r>
      <w:r w:rsidR="00207E4D" w:rsidRPr="00F378B9">
        <w:rPr>
          <w:rFonts w:ascii="Times New Roman" w:hAnsi="Times New Roman" w:cs="Times New Roman"/>
          <w:sz w:val="26"/>
          <w:szCs w:val="26"/>
        </w:rPr>
        <w:t>Я</w:t>
      </w:r>
      <w:r w:rsidR="003A5598" w:rsidRPr="00F378B9">
        <w:rPr>
          <w:rFonts w:ascii="Times New Roman" w:hAnsi="Times New Roman" w:cs="Times New Roman"/>
          <w:sz w:val="26"/>
          <w:szCs w:val="26"/>
        </w:rPr>
        <w:t>кісні характеристики товару</w:t>
      </w:r>
      <w:r w:rsidR="00F1799D" w:rsidRPr="00F378B9">
        <w:rPr>
          <w:rFonts w:ascii="Times New Roman" w:hAnsi="Times New Roman" w:cs="Times New Roman"/>
          <w:sz w:val="26"/>
          <w:szCs w:val="26"/>
        </w:rPr>
        <w:t xml:space="preserve"> визначені Всеукраїнською федерацією </w:t>
      </w:r>
      <w:proofErr w:type="spellStart"/>
      <w:r w:rsidR="00F1799D" w:rsidRPr="00F378B9">
        <w:rPr>
          <w:rFonts w:ascii="Times New Roman" w:hAnsi="Times New Roman" w:cs="Times New Roman"/>
          <w:sz w:val="26"/>
          <w:szCs w:val="26"/>
        </w:rPr>
        <w:t>кьорлінгу</w:t>
      </w:r>
      <w:proofErr w:type="spellEnd"/>
      <w:r w:rsidR="00F1799D" w:rsidRPr="00F378B9">
        <w:rPr>
          <w:rFonts w:ascii="Times New Roman" w:hAnsi="Times New Roman" w:cs="Times New Roman"/>
          <w:sz w:val="26"/>
          <w:szCs w:val="26"/>
        </w:rPr>
        <w:t xml:space="preserve"> від 04.10.2021 №2021-10/04</w:t>
      </w:r>
      <w:r w:rsidR="003A5598" w:rsidRPr="00F378B9">
        <w:rPr>
          <w:rFonts w:ascii="Times New Roman" w:hAnsi="Times New Roman" w:cs="Times New Roman"/>
          <w:sz w:val="26"/>
          <w:szCs w:val="26"/>
        </w:rPr>
        <w:t xml:space="preserve"> </w:t>
      </w:r>
      <w:r w:rsidR="00F1799D" w:rsidRPr="00F378B9">
        <w:rPr>
          <w:rFonts w:ascii="Times New Roman" w:hAnsi="Times New Roman" w:cs="Times New Roman"/>
          <w:sz w:val="26"/>
          <w:szCs w:val="26"/>
        </w:rPr>
        <w:t>та викладені в</w:t>
      </w:r>
      <w:r w:rsidR="003A5598" w:rsidRPr="00F378B9">
        <w:rPr>
          <w:rFonts w:ascii="Times New Roman" w:hAnsi="Times New Roman" w:cs="Times New Roman"/>
          <w:sz w:val="26"/>
          <w:szCs w:val="26"/>
        </w:rPr>
        <w:t xml:space="preserve"> тендерн</w:t>
      </w:r>
      <w:r w:rsidR="00F1799D" w:rsidRPr="00F378B9">
        <w:rPr>
          <w:rFonts w:ascii="Times New Roman" w:hAnsi="Times New Roman" w:cs="Times New Roman"/>
          <w:sz w:val="26"/>
          <w:szCs w:val="26"/>
        </w:rPr>
        <w:t>ій</w:t>
      </w:r>
      <w:r w:rsidR="003A5598" w:rsidRPr="00F378B9">
        <w:rPr>
          <w:rFonts w:ascii="Times New Roman" w:hAnsi="Times New Roman" w:cs="Times New Roman"/>
          <w:sz w:val="26"/>
          <w:szCs w:val="26"/>
        </w:rPr>
        <w:t xml:space="preserve"> документації.</w:t>
      </w:r>
    </w:p>
    <w:bookmarkEnd w:id="0"/>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31DBD102" w:rsidR="00B9318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58EE10CB" w14:textId="77777777" w:rsidR="00622C0E" w:rsidRPr="00D56048" w:rsidRDefault="00622C0E"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bookmarkStart w:id="1" w:name="_GoBack"/>
      <w:bookmarkEnd w:id="1"/>
    </w:p>
    <w:tbl>
      <w:tblPr>
        <w:tblW w:w="6876" w:type="dxa"/>
        <w:tblLook w:val="04A0" w:firstRow="1" w:lastRow="0" w:firstColumn="1" w:lastColumn="0" w:noHBand="0" w:noVBand="1"/>
      </w:tblPr>
      <w:tblGrid>
        <w:gridCol w:w="4954"/>
        <w:gridCol w:w="222"/>
        <w:gridCol w:w="1700"/>
      </w:tblGrid>
      <w:tr w:rsidR="008A07FD" w:rsidRPr="008A07FD" w14:paraId="6B312F92" w14:textId="77777777" w:rsidTr="008B2C39">
        <w:trPr>
          <w:trHeight w:val="288"/>
        </w:trPr>
        <w:tc>
          <w:tcPr>
            <w:tcW w:w="5176" w:type="dxa"/>
            <w:gridSpan w:val="2"/>
            <w:tcBorders>
              <w:top w:val="nil"/>
              <w:left w:val="nil"/>
              <w:bottom w:val="nil"/>
              <w:right w:val="nil"/>
            </w:tcBorders>
            <w:shd w:val="clear" w:color="auto" w:fill="auto"/>
            <w:noWrap/>
            <w:vAlign w:val="bottom"/>
          </w:tcPr>
          <w:p w14:paraId="0F66820F" w14:textId="069EADA4" w:rsidR="008A07FD" w:rsidRPr="00BD41AF" w:rsidRDefault="00CF19BD" w:rsidP="008B2C39">
            <w:pPr>
              <w:spacing w:after="0" w:line="240" w:lineRule="auto"/>
              <w:ind w:left="-108"/>
              <w:jc w:val="both"/>
              <w:rPr>
                <w:rFonts w:ascii="Times New Roman" w:eastAsia="Times New Roman" w:hAnsi="Times New Roman" w:cs="Times New Roman"/>
                <w:color w:val="4472C4" w:themeColor="accent1"/>
                <w:sz w:val="26"/>
                <w:szCs w:val="26"/>
                <w:u w:val="single"/>
                <w:lang w:eastAsia="ru-RU"/>
              </w:rPr>
            </w:pPr>
            <w:r w:rsidRPr="00CF19BD">
              <w:rPr>
                <w:rFonts w:ascii="Times New Roman" w:eastAsia="Times New Roman" w:hAnsi="Times New Roman" w:cs="Times New Roman"/>
                <w:b/>
                <w:bCs/>
                <w:sz w:val="26"/>
                <w:szCs w:val="26"/>
                <w:lang w:val="ru-RU" w:eastAsia="uk-UA"/>
              </w:rPr>
              <w:t xml:space="preserve">Машина для </w:t>
            </w:r>
            <w:proofErr w:type="spellStart"/>
            <w:r w:rsidRPr="00CF19BD">
              <w:rPr>
                <w:rFonts w:ascii="Times New Roman" w:eastAsia="Times New Roman" w:hAnsi="Times New Roman" w:cs="Times New Roman"/>
                <w:b/>
                <w:bCs/>
                <w:sz w:val="26"/>
                <w:szCs w:val="26"/>
                <w:lang w:val="ru-RU" w:eastAsia="uk-UA"/>
              </w:rPr>
              <w:t>вирівнювання</w:t>
            </w:r>
            <w:proofErr w:type="spellEnd"/>
            <w:r w:rsidRPr="00CF19BD">
              <w:rPr>
                <w:rFonts w:ascii="Times New Roman" w:eastAsia="Times New Roman" w:hAnsi="Times New Roman" w:cs="Times New Roman"/>
                <w:b/>
                <w:bCs/>
                <w:sz w:val="26"/>
                <w:szCs w:val="26"/>
                <w:lang w:val="ru-RU" w:eastAsia="uk-UA"/>
              </w:rPr>
              <w:t xml:space="preserve"> </w:t>
            </w:r>
            <w:proofErr w:type="spellStart"/>
            <w:r w:rsidRPr="00CF19BD">
              <w:rPr>
                <w:rFonts w:ascii="Times New Roman" w:eastAsia="Times New Roman" w:hAnsi="Times New Roman" w:cs="Times New Roman"/>
                <w:b/>
                <w:bCs/>
                <w:sz w:val="26"/>
                <w:szCs w:val="26"/>
                <w:lang w:val="ru-RU" w:eastAsia="uk-UA"/>
              </w:rPr>
              <w:t>льодової</w:t>
            </w:r>
            <w:proofErr w:type="spellEnd"/>
            <w:r w:rsidRPr="00CF19BD">
              <w:rPr>
                <w:rFonts w:ascii="Times New Roman" w:eastAsia="Times New Roman" w:hAnsi="Times New Roman" w:cs="Times New Roman"/>
                <w:b/>
                <w:bCs/>
                <w:sz w:val="26"/>
                <w:szCs w:val="26"/>
                <w:lang w:val="ru-RU" w:eastAsia="uk-UA"/>
              </w:rPr>
              <w:t xml:space="preserve"> </w:t>
            </w:r>
            <w:proofErr w:type="spellStart"/>
            <w:r w:rsidRPr="00CF19BD">
              <w:rPr>
                <w:rFonts w:ascii="Times New Roman" w:eastAsia="Times New Roman" w:hAnsi="Times New Roman" w:cs="Times New Roman"/>
                <w:b/>
                <w:bCs/>
                <w:sz w:val="26"/>
                <w:szCs w:val="26"/>
                <w:lang w:val="ru-RU" w:eastAsia="uk-UA"/>
              </w:rPr>
              <w:t>поверхні</w:t>
            </w:r>
            <w:proofErr w:type="spellEnd"/>
            <w:r w:rsidRPr="00CF19BD">
              <w:rPr>
                <w:rFonts w:ascii="Times New Roman" w:eastAsia="Times New Roman" w:hAnsi="Times New Roman" w:cs="Times New Roman"/>
                <w:b/>
                <w:bCs/>
                <w:sz w:val="26"/>
                <w:szCs w:val="26"/>
                <w:lang w:val="ru-RU" w:eastAsia="uk-UA"/>
              </w:rPr>
              <w:t xml:space="preserve"> </w:t>
            </w:r>
            <w:proofErr w:type="spellStart"/>
            <w:r w:rsidRPr="00CF19BD">
              <w:rPr>
                <w:rFonts w:ascii="Times New Roman" w:eastAsia="Times New Roman" w:hAnsi="Times New Roman" w:cs="Times New Roman"/>
                <w:b/>
                <w:bCs/>
                <w:sz w:val="26"/>
                <w:szCs w:val="26"/>
                <w:lang w:val="ru-RU" w:eastAsia="uk-UA"/>
              </w:rPr>
              <w:t>ігрового</w:t>
            </w:r>
            <w:proofErr w:type="spellEnd"/>
            <w:r w:rsidRPr="00CF19BD">
              <w:rPr>
                <w:rFonts w:ascii="Times New Roman" w:eastAsia="Times New Roman" w:hAnsi="Times New Roman" w:cs="Times New Roman"/>
                <w:b/>
                <w:bCs/>
                <w:sz w:val="26"/>
                <w:szCs w:val="26"/>
                <w:lang w:val="ru-RU" w:eastAsia="uk-UA"/>
              </w:rPr>
              <w:t xml:space="preserve"> </w:t>
            </w:r>
            <w:proofErr w:type="spellStart"/>
            <w:r w:rsidRPr="00CF19BD">
              <w:rPr>
                <w:rFonts w:ascii="Times New Roman" w:eastAsia="Times New Roman" w:hAnsi="Times New Roman" w:cs="Times New Roman"/>
                <w:b/>
                <w:bCs/>
                <w:sz w:val="26"/>
                <w:szCs w:val="26"/>
                <w:lang w:val="ru-RU" w:eastAsia="uk-UA"/>
              </w:rPr>
              <w:t>майданчика</w:t>
            </w:r>
            <w:proofErr w:type="spellEnd"/>
            <w:r w:rsidR="00E26FCA" w:rsidRPr="00D56048">
              <w:rPr>
                <w:rFonts w:ascii="Times New Roman" w:eastAsia="Times New Roman" w:hAnsi="Times New Roman" w:cs="Times New Roman"/>
                <w:sz w:val="26"/>
                <w:szCs w:val="26"/>
                <w:lang w:eastAsia="uk-UA"/>
              </w:rPr>
              <w:t>:</w:t>
            </w:r>
          </w:p>
        </w:tc>
        <w:tc>
          <w:tcPr>
            <w:tcW w:w="1700" w:type="dxa"/>
            <w:tcBorders>
              <w:top w:val="nil"/>
              <w:left w:val="nil"/>
              <w:bottom w:val="nil"/>
              <w:right w:val="nil"/>
            </w:tcBorders>
            <w:shd w:val="clear" w:color="auto" w:fill="auto"/>
            <w:noWrap/>
            <w:vAlign w:val="bottom"/>
            <w:hideMark/>
          </w:tcPr>
          <w:p w14:paraId="6A982E32" w14:textId="77777777" w:rsidR="008A07FD" w:rsidRPr="00BD41AF" w:rsidRDefault="008A07FD" w:rsidP="008A07FD">
            <w:pPr>
              <w:spacing w:after="0" w:line="240" w:lineRule="auto"/>
              <w:rPr>
                <w:rFonts w:ascii="Times New Roman" w:eastAsia="Times New Roman" w:hAnsi="Times New Roman" w:cs="Times New Roman"/>
                <w:color w:val="4472C4" w:themeColor="accent1"/>
                <w:sz w:val="26"/>
                <w:szCs w:val="26"/>
                <w:u w:val="single"/>
                <w:lang w:eastAsia="ru-RU"/>
              </w:rPr>
            </w:pPr>
          </w:p>
        </w:tc>
      </w:tr>
      <w:tr w:rsidR="008A07FD" w:rsidRPr="008A07FD" w14:paraId="1D786434" w14:textId="77777777" w:rsidTr="008B2C39">
        <w:trPr>
          <w:trHeight w:val="288"/>
        </w:trPr>
        <w:tc>
          <w:tcPr>
            <w:tcW w:w="5176" w:type="dxa"/>
            <w:gridSpan w:val="2"/>
            <w:tcBorders>
              <w:top w:val="nil"/>
              <w:left w:val="nil"/>
              <w:bottom w:val="nil"/>
              <w:right w:val="nil"/>
            </w:tcBorders>
            <w:shd w:val="clear" w:color="auto" w:fill="auto"/>
            <w:noWrap/>
            <w:vAlign w:val="bottom"/>
          </w:tcPr>
          <w:p w14:paraId="58FAD419" w14:textId="7951DD08" w:rsidR="008A07FD" w:rsidRPr="00BD41AF" w:rsidRDefault="008A07FD" w:rsidP="007E412C">
            <w:pPr>
              <w:spacing w:after="0" w:line="240" w:lineRule="auto"/>
              <w:ind w:left="-108"/>
              <w:rPr>
                <w:rFonts w:ascii="Times New Roman" w:eastAsia="Times New Roman" w:hAnsi="Times New Roman" w:cs="Times New Roman"/>
                <w:color w:val="4472C4" w:themeColor="accent1"/>
                <w:sz w:val="26"/>
                <w:szCs w:val="26"/>
                <w:u w:val="single"/>
                <w:lang w:eastAsia="ru-RU"/>
              </w:rPr>
            </w:pPr>
          </w:p>
        </w:tc>
        <w:tc>
          <w:tcPr>
            <w:tcW w:w="1700" w:type="dxa"/>
            <w:tcBorders>
              <w:top w:val="nil"/>
              <w:left w:val="nil"/>
              <w:bottom w:val="nil"/>
              <w:right w:val="nil"/>
            </w:tcBorders>
            <w:shd w:val="clear" w:color="auto" w:fill="auto"/>
            <w:noWrap/>
            <w:vAlign w:val="bottom"/>
          </w:tcPr>
          <w:p w14:paraId="29A797D4" w14:textId="77777777" w:rsidR="008A07FD" w:rsidRPr="00BD41AF" w:rsidRDefault="008A07FD" w:rsidP="008A07FD">
            <w:pPr>
              <w:spacing w:after="0" w:line="240" w:lineRule="auto"/>
              <w:rPr>
                <w:rFonts w:ascii="Times New Roman" w:eastAsia="Times New Roman" w:hAnsi="Times New Roman" w:cs="Times New Roman"/>
                <w:color w:val="4472C4" w:themeColor="accent1"/>
                <w:sz w:val="26"/>
                <w:szCs w:val="26"/>
                <w:u w:val="single"/>
                <w:lang w:eastAsia="ru-RU"/>
              </w:rPr>
            </w:pPr>
          </w:p>
        </w:tc>
      </w:tr>
      <w:tr w:rsidR="008A07FD" w:rsidRPr="008A07FD" w14:paraId="5E03C5D9" w14:textId="77777777" w:rsidTr="008B2C39">
        <w:trPr>
          <w:trHeight w:val="288"/>
        </w:trPr>
        <w:tc>
          <w:tcPr>
            <w:tcW w:w="4954" w:type="dxa"/>
            <w:tcBorders>
              <w:top w:val="nil"/>
              <w:left w:val="nil"/>
              <w:bottom w:val="nil"/>
              <w:right w:val="nil"/>
            </w:tcBorders>
            <w:shd w:val="clear" w:color="auto" w:fill="auto"/>
            <w:noWrap/>
            <w:vAlign w:val="bottom"/>
            <w:hideMark/>
          </w:tcPr>
          <w:p w14:paraId="2EA8DD9B" w14:textId="77777777" w:rsidR="008A07FD" w:rsidRPr="00BD41AF" w:rsidRDefault="00622C0E" w:rsidP="007E412C">
            <w:pPr>
              <w:spacing w:after="0" w:line="240" w:lineRule="auto"/>
              <w:ind w:left="-108"/>
              <w:rPr>
                <w:rFonts w:ascii="Times New Roman" w:eastAsia="Times New Roman" w:hAnsi="Times New Roman" w:cs="Times New Roman"/>
                <w:color w:val="4472C4" w:themeColor="accent1"/>
                <w:sz w:val="26"/>
                <w:szCs w:val="26"/>
                <w:u w:val="single"/>
                <w:lang w:eastAsia="ru-RU"/>
              </w:rPr>
            </w:pPr>
            <w:hyperlink r:id="rId6" w:history="1">
              <w:r w:rsidR="008A07FD" w:rsidRPr="00BD41AF">
                <w:rPr>
                  <w:rFonts w:ascii="Times New Roman" w:eastAsia="Times New Roman" w:hAnsi="Times New Roman" w:cs="Times New Roman"/>
                  <w:color w:val="4472C4" w:themeColor="accent1"/>
                  <w:sz w:val="26"/>
                  <w:szCs w:val="26"/>
                  <w:u w:val="single"/>
                  <w:lang w:val="ru-RU" w:eastAsia="ru-RU"/>
                </w:rPr>
                <w:t>https</w:t>
              </w:r>
              <w:r w:rsidR="008A07FD" w:rsidRPr="00BD41AF">
                <w:rPr>
                  <w:rFonts w:ascii="Times New Roman" w:eastAsia="Times New Roman" w:hAnsi="Times New Roman" w:cs="Times New Roman"/>
                  <w:color w:val="4472C4" w:themeColor="accent1"/>
                  <w:sz w:val="26"/>
                  <w:szCs w:val="26"/>
                  <w:u w:val="single"/>
                  <w:lang w:eastAsia="ru-RU"/>
                </w:rPr>
                <w:t>://</w:t>
              </w:r>
              <w:r w:rsidR="008A07FD" w:rsidRPr="00BD41AF">
                <w:rPr>
                  <w:rFonts w:ascii="Times New Roman" w:eastAsia="Times New Roman" w:hAnsi="Times New Roman" w:cs="Times New Roman"/>
                  <w:color w:val="4472C4" w:themeColor="accent1"/>
                  <w:sz w:val="26"/>
                  <w:szCs w:val="26"/>
                  <w:u w:val="single"/>
                  <w:lang w:val="ru-RU" w:eastAsia="ru-RU"/>
                </w:rPr>
                <w:t>dakotacurling</w:t>
              </w:r>
              <w:r w:rsidR="008A07FD" w:rsidRPr="00BD41AF">
                <w:rPr>
                  <w:rFonts w:ascii="Times New Roman" w:eastAsia="Times New Roman" w:hAnsi="Times New Roman" w:cs="Times New Roman"/>
                  <w:color w:val="4472C4" w:themeColor="accent1"/>
                  <w:sz w:val="26"/>
                  <w:szCs w:val="26"/>
                  <w:u w:val="single"/>
                  <w:lang w:eastAsia="ru-RU"/>
                </w:rPr>
                <w:t>.</w:t>
              </w:r>
              <w:r w:rsidR="008A07FD" w:rsidRPr="00BD41AF">
                <w:rPr>
                  <w:rFonts w:ascii="Times New Roman" w:eastAsia="Times New Roman" w:hAnsi="Times New Roman" w:cs="Times New Roman"/>
                  <w:color w:val="4472C4" w:themeColor="accent1"/>
                  <w:sz w:val="26"/>
                  <w:szCs w:val="26"/>
                  <w:u w:val="single"/>
                  <w:lang w:val="ru-RU" w:eastAsia="ru-RU"/>
                </w:rPr>
                <w:t>supplies</w:t>
              </w:r>
              <w:r w:rsidR="008A07FD" w:rsidRPr="00BD41AF">
                <w:rPr>
                  <w:rFonts w:ascii="Times New Roman" w:eastAsia="Times New Roman" w:hAnsi="Times New Roman" w:cs="Times New Roman"/>
                  <w:color w:val="4472C4" w:themeColor="accent1"/>
                  <w:sz w:val="26"/>
                  <w:szCs w:val="26"/>
                  <w:u w:val="single"/>
                  <w:lang w:eastAsia="ru-RU"/>
                </w:rPr>
                <w:t>/</w:t>
              </w:r>
              <w:r w:rsidR="008A07FD" w:rsidRPr="00BD41AF">
                <w:rPr>
                  <w:rFonts w:ascii="Times New Roman" w:eastAsia="Times New Roman" w:hAnsi="Times New Roman" w:cs="Times New Roman"/>
                  <w:color w:val="4472C4" w:themeColor="accent1"/>
                  <w:sz w:val="26"/>
                  <w:szCs w:val="26"/>
                  <w:u w:val="single"/>
                  <w:lang w:val="ru-RU" w:eastAsia="ru-RU"/>
                </w:rPr>
                <w:t>pages</w:t>
              </w:r>
              <w:r w:rsidR="008A07FD" w:rsidRPr="00BD41AF">
                <w:rPr>
                  <w:rFonts w:ascii="Times New Roman" w:eastAsia="Times New Roman" w:hAnsi="Times New Roman" w:cs="Times New Roman"/>
                  <w:color w:val="4472C4" w:themeColor="accent1"/>
                  <w:sz w:val="26"/>
                  <w:szCs w:val="26"/>
                  <w:u w:val="single"/>
                  <w:lang w:eastAsia="ru-RU"/>
                </w:rPr>
                <w:t>/</w:t>
              </w:r>
              <w:proofErr w:type="spellStart"/>
              <w:r w:rsidR="008A07FD" w:rsidRPr="00BD41AF">
                <w:rPr>
                  <w:rFonts w:ascii="Times New Roman" w:eastAsia="Times New Roman" w:hAnsi="Times New Roman" w:cs="Times New Roman"/>
                  <w:color w:val="4472C4" w:themeColor="accent1"/>
                  <w:sz w:val="26"/>
                  <w:szCs w:val="26"/>
                  <w:u w:val="single"/>
                  <w:lang w:val="ru-RU" w:eastAsia="ru-RU"/>
                </w:rPr>
                <w:t>rocks</w:t>
              </w:r>
              <w:proofErr w:type="spellEnd"/>
            </w:hyperlink>
          </w:p>
        </w:tc>
        <w:tc>
          <w:tcPr>
            <w:tcW w:w="222" w:type="dxa"/>
            <w:tcBorders>
              <w:top w:val="nil"/>
              <w:left w:val="nil"/>
              <w:bottom w:val="nil"/>
              <w:right w:val="nil"/>
            </w:tcBorders>
            <w:shd w:val="clear" w:color="auto" w:fill="auto"/>
            <w:noWrap/>
            <w:vAlign w:val="bottom"/>
            <w:hideMark/>
          </w:tcPr>
          <w:p w14:paraId="1F4A5E6C" w14:textId="77777777" w:rsidR="008A07FD" w:rsidRPr="00BD41AF" w:rsidRDefault="008A07FD" w:rsidP="007E412C">
            <w:pPr>
              <w:spacing w:after="0" w:line="240" w:lineRule="auto"/>
              <w:ind w:left="-108"/>
              <w:rPr>
                <w:rFonts w:ascii="Times New Roman" w:eastAsia="Times New Roman" w:hAnsi="Times New Roman" w:cs="Times New Roman"/>
                <w:color w:val="4472C4" w:themeColor="accent1"/>
                <w:sz w:val="26"/>
                <w:szCs w:val="26"/>
                <w:u w:val="single"/>
                <w:lang w:eastAsia="ru-RU"/>
              </w:rPr>
            </w:pPr>
          </w:p>
        </w:tc>
        <w:tc>
          <w:tcPr>
            <w:tcW w:w="1700" w:type="dxa"/>
            <w:tcBorders>
              <w:top w:val="nil"/>
              <w:left w:val="nil"/>
              <w:bottom w:val="nil"/>
              <w:right w:val="nil"/>
            </w:tcBorders>
            <w:shd w:val="clear" w:color="auto" w:fill="auto"/>
            <w:noWrap/>
            <w:vAlign w:val="bottom"/>
            <w:hideMark/>
          </w:tcPr>
          <w:p w14:paraId="03152A48" w14:textId="77777777" w:rsidR="008A07FD" w:rsidRPr="00BD41AF" w:rsidRDefault="008A07FD" w:rsidP="008A07FD">
            <w:pPr>
              <w:spacing w:after="0" w:line="240" w:lineRule="auto"/>
              <w:rPr>
                <w:rFonts w:ascii="Times New Roman" w:eastAsia="Times New Roman" w:hAnsi="Times New Roman" w:cs="Times New Roman"/>
                <w:color w:val="4472C4" w:themeColor="accent1"/>
                <w:sz w:val="26"/>
                <w:szCs w:val="26"/>
                <w:lang w:eastAsia="ru-RU"/>
              </w:rPr>
            </w:pPr>
          </w:p>
        </w:tc>
      </w:tr>
      <w:tr w:rsidR="008A07FD" w:rsidRPr="008A07FD" w14:paraId="3D54C004" w14:textId="77777777" w:rsidTr="008B2C39">
        <w:trPr>
          <w:trHeight w:val="288"/>
        </w:trPr>
        <w:tc>
          <w:tcPr>
            <w:tcW w:w="4954" w:type="dxa"/>
            <w:tcBorders>
              <w:top w:val="nil"/>
              <w:left w:val="nil"/>
              <w:bottom w:val="nil"/>
              <w:right w:val="nil"/>
            </w:tcBorders>
            <w:shd w:val="clear" w:color="auto" w:fill="auto"/>
            <w:noWrap/>
            <w:vAlign w:val="bottom"/>
            <w:hideMark/>
          </w:tcPr>
          <w:p w14:paraId="51CA10CA" w14:textId="74187476" w:rsidR="008A07FD" w:rsidRPr="00BD41AF" w:rsidRDefault="00622C0E" w:rsidP="007E412C">
            <w:pPr>
              <w:spacing w:after="0" w:line="240" w:lineRule="auto"/>
              <w:ind w:left="-108"/>
              <w:rPr>
                <w:rFonts w:ascii="Times New Roman" w:eastAsia="Times New Roman" w:hAnsi="Times New Roman" w:cs="Times New Roman"/>
                <w:color w:val="4472C4" w:themeColor="accent1"/>
                <w:sz w:val="26"/>
                <w:szCs w:val="26"/>
                <w:lang w:eastAsia="ru-RU"/>
              </w:rPr>
            </w:pPr>
            <w:hyperlink r:id="rId7" w:history="1">
              <w:r w:rsidR="008A07FD" w:rsidRPr="00BD41AF">
                <w:rPr>
                  <w:rStyle w:val="a4"/>
                  <w:rFonts w:ascii="Times New Roman" w:eastAsia="Times New Roman" w:hAnsi="Times New Roman" w:cs="Times New Roman"/>
                  <w:color w:val="4472C4" w:themeColor="accent1"/>
                  <w:sz w:val="26"/>
                  <w:szCs w:val="26"/>
                  <w:lang w:val="ru-RU" w:eastAsia="ru-RU"/>
                </w:rPr>
                <w:t>http</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www</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icemaster</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mb</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ca</w:t>
              </w:r>
              <w:r w:rsidR="008A07FD" w:rsidRPr="00BD41AF">
                <w:rPr>
                  <w:rStyle w:val="a4"/>
                  <w:rFonts w:ascii="Times New Roman" w:eastAsia="Times New Roman" w:hAnsi="Times New Roman" w:cs="Times New Roman"/>
                  <w:color w:val="4472C4" w:themeColor="accent1"/>
                  <w:sz w:val="26"/>
                  <w:szCs w:val="26"/>
                  <w:lang w:eastAsia="ru-RU"/>
                </w:rPr>
                <w:t>/</w:t>
              </w:r>
              <w:proofErr w:type="spellStart"/>
              <w:r w:rsidR="008A07FD" w:rsidRPr="00BD41AF">
                <w:rPr>
                  <w:rStyle w:val="a4"/>
                  <w:rFonts w:ascii="Times New Roman" w:eastAsia="Times New Roman" w:hAnsi="Times New Roman" w:cs="Times New Roman"/>
                  <w:color w:val="4472C4" w:themeColor="accent1"/>
                  <w:sz w:val="26"/>
                  <w:szCs w:val="26"/>
                  <w:lang w:val="ru-RU" w:eastAsia="ru-RU"/>
                </w:rPr>
                <w:t>products</w:t>
              </w:r>
              <w:proofErr w:type="spellEnd"/>
            </w:hyperlink>
            <w:r w:rsidR="008A07FD" w:rsidRPr="00BD41AF">
              <w:rPr>
                <w:rFonts w:ascii="Times New Roman" w:eastAsia="Times New Roman" w:hAnsi="Times New Roman" w:cs="Times New Roman"/>
                <w:color w:val="4472C4" w:themeColor="accent1"/>
                <w:sz w:val="26"/>
                <w:szCs w:val="26"/>
                <w:lang w:eastAsia="ru-RU"/>
              </w:rPr>
              <w:t xml:space="preserve"> </w:t>
            </w:r>
          </w:p>
        </w:tc>
        <w:tc>
          <w:tcPr>
            <w:tcW w:w="222" w:type="dxa"/>
            <w:tcBorders>
              <w:top w:val="nil"/>
              <w:left w:val="nil"/>
              <w:bottom w:val="nil"/>
              <w:right w:val="nil"/>
            </w:tcBorders>
            <w:shd w:val="clear" w:color="auto" w:fill="auto"/>
            <w:noWrap/>
            <w:vAlign w:val="bottom"/>
            <w:hideMark/>
          </w:tcPr>
          <w:p w14:paraId="4FF308FF" w14:textId="77777777" w:rsidR="008A07FD" w:rsidRPr="00BD41AF" w:rsidRDefault="008A07FD" w:rsidP="007E412C">
            <w:pPr>
              <w:spacing w:after="0" w:line="240" w:lineRule="auto"/>
              <w:ind w:left="-108"/>
              <w:rPr>
                <w:rFonts w:ascii="Times New Roman" w:eastAsia="Times New Roman" w:hAnsi="Times New Roman" w:cs="Times New Roman"/>
                <w:color w:val="4472C4" w:themeColor="accent1"/>
                <w:sz w:val="26"/>
                <w:szCs w:val="26"/>
                <w:lang w:eastAsia="ru-RU"/>
              </w:rPr>
            </w:pPr>
          </w:p>
        </w:tc>
        <w:tc>
          <w:tcPr>
            <w:tcW w:w="1700" w:type="dxa"/>
            <w:tcBorders>
              <w:top w:val="nil"/>
              <w:left w:val="nil"/>
              <w:bottom w:val="nil"/>
              <w:right w:val="nil"/>
            </w:tcBorders>
            <w:shd w:val="clear" w:color="auto" w:fill="auto"/>
            <w:noWrap/>
            <w:vAlign w:val="bottom"/>
            <w:hideMark/>
          </w:tcPr>
          <w:p w14:paraId="39AD02E4" w14:textId="77777777" w:rsidR="008A07FD" w:rsidRPr="00BD41AF" w:rsidRDefault="008A07FD" w:rsidP="008A07FD">
            <w:pPr>
              <w:spacing w:after="0" w:line="240" w:lineRule="auto"/>
              <w:rPr>
                <w:rFonts w:ascii="Times New Roman" w:eastAsia="Times New Roman" w:hAnsi="Times New Roman" w:cs="Times New Roman"/>
                <w:color w:val="4472C4" w:themeColor="accent1"/>
                <w:sz w:val="26"/>
                <w:szCs w:val="26"/>
                <w:lang w:eastAsia="ru-RU"/>
              </w:rPr>
            </w:pPr>
          </w:p>
        </w:tc>
      </w:tr>
      <w:tr w:rsidR="008A07FD" w:rsidRPr="008A07FD" w14:paraId="241930AB" w14:textId="77777777" w:rsidTr="008B2C39">
        <w:trPr>
          <w:trHeight w:val="288"/>
        </w:trPr>
        <w:tc>
          <w:tcPr>
            <w:tcW w:w="5176" w:type="dxa"/>
            <w:gridSpan w:val="2"/>
            <w:tcBorders>
              <w:top w:val="nil"/>
              <w:left w:val="nil"/>
              <w:bottom w:val="nil"/>
              <w:right w:val="nil"/>
            </w:tcBorders>
            <w:shd w:val="clear" w:color="auto" w:fill="auto"/>
            <w:noWrap/>
            <w:vAlign w:val="bottom"/>
            <w:hideMark/>
          </w:tcPr>
          <w:p w14:paraId="77573576" w14:textId="274E084C" w:rsidR="008A07FD" w:rsidRPr="00BD41AF" w:rsidRDefault="00622C0E" w:rsidP="007E412C">
            <w:pPr>
              <w:spacing w:after="0" w:line="240" w:lineRule="auto"/>
              <w:ind w:left="-108"/>
              <w:rPr>
                <w:rFonts w:ascii="Times New Roman" w:eastAsia="Times New Roman" w:hAnsi="Times New Roman" w:cs="Times New Roman"/>
                <w:color w:val="4472C4" w:themeColor="accent1"/>
                <w:sz w:val="26"/>
                <w:szCs w:val="26"/>
                <w:lang w:eastAsia="ru-RU"/>
              </w:rPr>
            </w:pPr>
            <w:hyperlink r:id="rId8" w:history="1">
              <w:r w:rsidR="008A07FD" w:rsidRPr="00BD41AF">
                <w:rPr>
                  <w:rStyle w:val="a4"/>
                  <w:rFonts w:ascii="Times New Roman" w:eastAsia="Times New Roman" w:hAnsi="Times New Roman" w:cs="Times New Roman"/>
                  <w:color w:val="4472C4" w:themeColor="accent1"/>
                  <w:sz w:val="26"/>
                  <w:szCs w:val="26"/>
                  <w:lang w:val="ru-RU" w:eastAsia="ru-RU"/>
                </w:rPr>
                <w:t>https</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shop</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kayscurling</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com</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iceboss</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blades</w:t>
              </w:r>
              <w:r w:rsidR="008A07FD" w:rsidRPr="00BD41AF">
                <w:rPr>
                  <w:rStyle w:val="a4"/>
                  <w:rFonts w:ascii="Times New Roman" w:eastAsia="Times New Roman" w:hAnsi="Times New Roman" w:cs="Times New Roman"/>
                  <w:color w:val="4472C4" w:themeColor="accent1"/>
                  <w:sz w:val="26"/>
                  <w:szCs w:val="26"/>
                  <w:lang w:eastAsia="ru-RU"/>
                </w:rPr>
                <w:t>.</w:t>
              </w:r>
              <w:proofErr w:type="spellStart"/>
              <w:r w:rsidR="008A07FD" w:rsidRPr="00BD41AF">
                <w:rPr>
                  <w:rStyle w:val="a4"/>
                  <w:rFonts w:ascii="Times New Roman" w:eastAsia="Times New Roman" w:hAnsi="Times New Roman" w:cs="Times New Roman"/>
                  <w:color w:val="4472C4" w:themeColor="accent1"/>
                  <w:sz w:val="26"/>
                  <w:szCs w:val="26"/>
                  <w:lang w:val="ru-RU" w:eastAsia="ru-RU"/>
                </w:rPr>
                <w:t>php</w:t>
              </w:r>
              <w:proofErr w:type="spellEnd"/>
            </w:hyperlink>
            <w:r w:rsidR="008A07FD" w:rsidRPr="00BD41AF">
              <w:rPr>
                <w:rFonts w:ascii="Times New Roman" w:eastAsia="Times New Roman" w:hAnsi="Times New Roman" w:cs="Times New Roman"/>
                <w:color w:val="4472C4" w:themeColor="accent1"/>
                <w:sz w:val="26"/>
                <w:szCs w:val="26"/>
                <w:lang w:eastAsia="ru-RU"/>
              </w:rPr>
              <w:t xml:space="preserve"> </w:t>
            </w:r>
          </w:p>
        </w:tc>
        <w:tc>
          <w:tcPr>
            <w:tcW w:w="1700" w:type="dxa"/>
            <w:tcBorders>
              <w:top w:val="nil"/>
              <w:left w:val="nil"/>
              <w:bottom w:val="nil"/>
              <w:right w:val="nil"/>
            </w:tcBorders>
            <w:shd w:val="clear" w:color="auto" w:fill="auto"/>
            <w:noWrap/>
            <w:vAlign w:val="bottom"/>
            <w:hideMark/>
          </w:tcPr>
          <w:p w14:paraId="67AAF22A" w14:textId="77777777" w:rsidR="008A07FD" w:rsidRPr="00BD41AF" w:rsidRDefault="008A07FD" w:rsidP="008A07FD">
            <w:pPr>
              <w:spacing w:after="0" w:line="240" w:lineRule="auto"/>
              <w:rPr>
                <w:rFonts w:ascii="Times New Roman" w:eastAsia="Times New Roman" w:hAnsi="Times New Roman" w:cs="Times New Roman"/>
                <w:color w:val="4472C4" w:themeColor="accent1"/>
                <w:sz w:val="26"/>
                <w:szCs w:val="26"/>
                <w:lang w:eastAsia="ru-RU"/>
              </w:rPr>
            </w:pPr>
          </w:p>
        </w:tc>
      </w:tr>
      <w:tr w:rsidR="008A07FD" w:rsidRPr="008A07FD" w14:paraId="69872B85" w14:textId="77777777" w:rsidTr="008B2C39">
        <w:trPr>
          <w:trHeight w:val="288"/>
        </w:trPr>
        <w:tc>
          <w:tcPr>
            <w:tcW w:w="6876" w:type="dxa"/>
            <w:gridSpan w:val="3"/>
            <w:tcBorders>
              <w:top w:val="nil"/>
              <w:left w:val="nil"/>
              <w:bottom w:val="nil"/>
              <w:right w:val="nil"/>
            </w:tcBorders>
            <w:shd w:val="clear" w:color="auto" w:fill="auto"/>
            <w:noWrap/>
            <w:vAlign w:val="bottom"/>
            <w:hideMark/>
          </w:tcPr>
          <w:p w14:paraId="756CC9D0" w14:textId="20897E95" w:rsidR="008A07FD" w:rsidRPr="00BD41AF" w:rsidRDefault="00622C0E" w:rsidP="007E412C">
            <w:pPr>
              <w:spacing w:after="0" w:line="240" w:lineRule="auto"/>
              <w:ind w:left="-108"/>
              <w:rPr>
                <w:rFonts w:ascii="Times New Roman" w:eastAsia="Times New Roman" w:hAnsi="Times New Roman" w:cs="Times New Roman"/>
                <w:color w:val="4472C4" w:themeColor="accent1"/>
                <w:sz w:val="26"/>
                <w:szCs w:val="26"/>
                <w:lang w:eastAsia="ru-RU"/>
              </w:rPr>
            </w:pPr>
            <w:hyperlink r:id="rId9" w:history="1">
              <w:r w:rsidR="008A07FD" w:rsidRPr="00BD41AF">
                <w:rPr>
                  <w:rStyle w:val="a4"/>
                  <w:rFonts w:ascii="Times New Roman" w:eastAsia="Times New Roman" w:hAnsi="Times New Roman" w:cs="Times New Roman"/>
                  <w:color w:val="4472C4" w:themeColor="accent1"/>
                  <w:sz w:val="26"/>
                  <w:szCs w:val="26"/>
                  <w:lang w:val="ru-RU" w:eastAsia="ru-RU"/>
                </w:rPr>
                <w:t>https</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canadacurlingstone</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on</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ca</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curling</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ice</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scrapers</w:t>
              </w:r>
              <w:r w:rsidR="008A07FD" w:rsidRPr="00BD41AF">
                <w:rPr>
                  <w:rStyle w:val="a4"/>
                  <w:rFonts w:ascii="Times New Roman" w:eastAsia="Times New Roman" w:hAnsi="Times New Roman" w:cs="Times New Roman"/>
                  <w:color w:val="4472C4" w:themeColor="accent1"/>
                  <w:sz w:val="26"/>
                  <w:szCs w:val="26"/>
                  <w:lang w:eastAsia="ru-RU"/>
                </w:rPr>
                <w:t>-</w:t>
              </w:r>
              <w:r w:rsidR="008A07FD" w:rsidRPr="00BD41AF">
                <w:rPr>
                  <w:rStyle w:val="a4"/>
                  <w:rFonts w:ascii="Times New Roman" w:eastAsia="Times New Roman" w:hAnsi="Times New Roman" w:cs="Times New Roman"/>
                  <w:color w:val="4472C4" w:themeColor="accent1"/>
                  <w:sz w:val="26"/>
                  <w:szCs w:val="26"/>
                  <w:lang w:val="ru-RU" w:eastAsia="ru-RU"/>
                </w:rPr>
                <w:t>blades</w:t>
              </w:r>
              <w:r w:rsidR="008A07FD" w:rsidRPr="00BD41AF">
                <w:rPr>
                  <w:rStyle w:val="a4"/>
                  <w:rFonts w:ascii="Times New Roman" w:eastAsia="Times New Roman" w:hAnsi="Times New Roman" w:cs="Times New Roman"/>
                  <w:color w:val="4472C4" w:themeColor="accent1"/>
                  <w:sz w:val="26"/>
                  <w:szCs w:val="26"/>
                  <w:lang w:eastAsia="ru-RU"/>
                </w:rPr>
                <w:t>/</w:t>
              </w:r>
            </w:hyperlink>
            <w:r w:rsidR="008A07FD" w:rsidRPr="00BD41AF">
              <w:rPr>
                <w:rFonts w:ascii="Times New Roman" w:eastAsia="Times New Roman" w:hAnsi="Times New Roman" w:cs="Times New Roman"/>
                <w:color w:val="4472C4" w:themeColor="accent1"/>
                <w:sz w:val="26"/>
                <w:szCs w:val="26"/>
                <w:lang w:eastAsia="ru-RU"/>
              </w:rPr>
              <w:t xml:space="preserve"> </w:t>
            </w:r>
          </w:p>
        </w:tc>
      </w:tr>
    </w:tbl>
    <w:p w14:paraId="6015BC2A" w14:textId="4F92562E" w:rsidR="00E26FCA" w:rsidRPr="00D56048" w:rsidRDefault="00E26FCA" w:rsidP="008A07FD">
      <w:pPr>
        <w:spacing w:after="0"/>
        <w:jc w:val="both"/>
        <w:rPr>
          <w:rFonts w:ascii="Times New Roman" w:eastAsia="Times New Roman" w:hAnsi="Times New Roman" w:cs="Times New Roman"/>
          <w:sz w:val="26"/>
          <w:szCs w:val="26"/>
          <w:lang w:eastAsia="uk-UA"/>
        </w:rPr>
      </w:pPr>
    </w:p>
    <w:p w14:paraId="0ABB7FA3" w14:textId="0CD8E502" w:rsidR="00983186" w:rsidRPr="00D56048" w:rsidRDefault="00CF19BD" w:rsidP="00983186">
      <w:pPr>
        <w:tabs>
          <w:tab w:val="left" w:pos="8025"/>
        </w:tabs>
        <w:spacing w:after="0"/>
        <w:jc w:val="both"/>
        <w:rPr>
          <w:rFonts w:ascii="Times New Roman" w:hAnsi="Times New Roman" w:cs="Times New Roman"/>
          <w:bCs/>
          <w:sz w:val="26"/>
          <w:szCs w:val="26"/>
          <w:lang w:val="ru-RU"/>
        </w:rPr>
      </w:pPr>
      <w:r w:rsidRPr="00CF19BD">
        <w:rPr>
          <w:rFonts w:ascii="Times New Roman" w:hAnsi="Times New Roman" w:cs="Times New Roman"/>
          <w:b/>
          <w:bCs/>
          <w:sz w:val="26"/>
          <w:szCs w:val="26"/>
          <w:lang w:val="ru-RU"/>
        </w:rPr>
        <w:t xml:space="preserve">Машина для </w:t>
      </w:r>
      <w:proofErr w:type="spellStart"/>
      <w:r w:rsidRPr="00CF19BD">
        <w:rPr>
          <w:rFonts w:ascii="Times New Roman" w:hAnsi="Times New Roman" w:cs="Times New Roman"/>
          <w:b/>
          <w:bCs/>
          <w:sz w:val="26"/>
          <w:szCs w:val="26"/>
          <w:lang w:val="ru-RU"/>
        </w:rPr>
        <w:t>вирівнювання</w:t>
      </w:r>
      <w:proofErr w:type="spellEnd"/>
      <w:r w:rsidRPr="00CF19BD">
        <w:rPr>
          <w:rFonts w:ascii="Times New Roman" w:hAnsi="Times New Roman" w:cs="Times New Roman"/>
          <w:b/>
          <w:bCs/>
          <w:sz w:val="26"/>
          <w:szCs w:val="26"/>
          <w:lang w:val="ru-RU"/>
        </w:rPr>
        <w:t xml:space="preserve"> </w:t>
      </w:r>
      <w:proofErr w:type="spellStart"/>
      <w:r w:rsidRPr="00CF19BD">
        <w:rPr>
          <w:rFonts w:ascii="Times New Roman" w:hAnsi="Times New Roman" w:cs="Times New Roman"/>
          <w:b/>
          <w:bCs/>
          <w:sz w:val="26"/>
          <w:szCs w:val="26"/>
          <w:lang w:val="ru-RU"/>
        </w:rPr>
        <w:t>льодової</w:t>
      </w:r>
      <w:proofErr w:type="spellEnd"/>
      <w:r w:rsidRPr="00CF19BD">
        <w:rPr>
          <w:rFonts w:ascii="Times New Roman" w:hAnsi="Times New Roman" w:cs="Times New Roman"/>
          <w:b/>
          <w:bCs/>
          <w:sz w:val="26"/>
          <w:szCs w:val="26"/>
          <w:lang w:val="ru-RU"/>
        </w:rPr>
        <w:t xml:space="preserve"> </w:t>
      </w:r>
      <w:proofErr w:type="spellStart"/>
      <w:r w:rsidRPr="00CF19BD">
        <w:rPr>
          <w:rFonts w:ascii="Times New Roman" w:hAnsi="Times New Roman" w:cs="Times New Roman"/>
          <w:b/>
          <w:bCs/>
          <w:sz w:val="26"/>
          <w:szCs w:val="26"/>
          <w:lang w:val="ru-RU"/>
        </w:rPr>
        <w:t>поверхні</w:t>
      </w:r>
      <w:proofErr w:type="spellEnd"/>
      <w:r w:rsidRPr="00CF19BD">
        <w:rPr>
          <w:rFonts w:ascii="Times New Roman" w:hAnsi="Times New Roman" w:cs="Times New Roman"/>
          <w:b/>
          <w:bCs/>
          <w:sz w:val="26"/>
          <w:szCs w:val="26"/>
          <w:lang w:val="ru-RU"/>
        </w:rPr>
        <w:t xml:space="preserve"> </w:t>
      </w:r>
      <w:proofErr w:type="spellStart"/>
      <w:r w:rsidRPr="00CF19BD">
        <w:rPr>
          <w:rFonts w:ascii="Times New Roman" w:hAnsi="Times New Roman" w:cs="Times New Roman"/>
          <w:b/>
          <w:bCs/>
          <w:sz w:val="26"/>
          <w:szCs w:val="26"/>
          <w:lang w:val="ru-RU"/>
        </w:rPr>
        <w:t>ігрового</w:t>
      </w:r>
      <w:proofErr w:type="spellEnd"/>
      <w:r w:rsidRPr="00CF19BD">
        <w:rPr>
          <w:rFonts w:ascii="Times New Roman" w:hAnsi="Times New Roman" w:cs="Times New Roman"/>
          <w:b/>
          <w:bCs/>
          <w:sz w:val="26"/>
          <w:szCs w:val="26"/>
          <w:lang w:val="ru-RU"/>
        </w:rPr>
        <w:t xml:space="preserve"> </w:t>
      </w:r>
      <w:proofErr w:type="spellStart"/>
      <w:r w:rsidRPr="00CF19BD">
        <w:rPr>
          <w:rFonts w:ascii="Times New Roman" w:hAnsi="Times New Roman" w:cs="Times New Roman"/>
          <w:b/>
          <w:bCs/>
          <w:sz w:val="26"/>
          <w:szCs w:val="26"/>
          <w:lang w:val="ru-RU"/>
        </w:rPr>
        <w:t>майданчика</w:t>
      </w:r>
      <w:proofErr w:type="spellEnd"/>
      <w:r w:rsidR="00983186" w:rsidRPr="00D56048">
        <w:rPr>
          <w:rFonts w:ascii="Times New Roman" w:hAnsi="Times New Roman" w:cs="Times New Roman"/>
          <w:b/>
          <w:bCs/>
          <w:sz w:val="26"/>
          <w:szCs w:val="26"/>
          <w:lang w:val="ru-RU"/>
        </w:rPr>
        <w:t xml:space="preserve"> – </w:t>
      </w:r>
      <w:r w:rsidRPr="00CF19BD">
        <w:rPr>
          <w:rFonts w:ascii="Times New Roman" w:hAnsi="Times New Roman" w:cs="Times New Roman"/>
          <w:bCs/>
          <w:sz w:val="26"/>
          <w:szCs w:val="26"/>
          <w:lang w:val="ru-RU"/>
        </w:rPr>
        <w:t>1 штука (</w:t>
      </w:r>
      <w:proofErr w:type="spellStart"/>
      <w:r w:rsidRPr="00CF19BD">
        <w:rPr>
          <w:rFonts w:ascii="Times New Roman" w:hAnsi="Times New Roman" w:cs="Times New Roman"/>
          <w:bCs/>
          <w:sz w:val="26"/>
          <w:szCs w:val="26"/>
          <w:lang w:val="ru-RU"/>
        </w:rPr>
        <w:t>ціна</w:t>
      </w:r>
      <w:proofErr w:type="spellEnd"/>
      <w:r w:rsidRPr="00CF19BD">
        <w:rPr>
          <w:rFonts w:ascii="Times New Roman" w:hAnsi="Times New Roman" w:cs="Times New Roman"/>
          <w:bCs/>
          <w:sz w:val="26"/>
          <w:szCs w:val="26"/>
          <w:lang w:val="ru-RU"/>
        </w:rPr>
        <w:t xml:space="preserve"> за шт. не </w:t>
      </w:r>
      <w:proofErr w:type="spellStart"/>
      <w:r w:rsidRPr="00CF19BD">
        <w:rPr>
          <w:rFonts w:ascii="Times New Roman" w:hAnsi="Times New Roman" w:cs="Times New Roman"/>
          <w:bCs/>
          <w:sz w:val="26"/>
          <w:szCs w:val="26"/>
          <w:lang w:val="ru-RU"/>
        </w:rPr>
        <w:t>більше</w:t>
      </w:r>
      <w:proofErr w:type="spellEnd"/>
      <w:r w:rsidRPr="00CF19BD">
        <w:rPr>
          <w:rFonts w:ascii="Times New Roman" w:hAnsi="Times New Roman" w:cs="Times New Roman"/>
          <w:bCs/>
          <w:sz w:val="26"/>
          <w:szCs w:val="26"/>
          <w:lang w:val="ru-RU"/>
        </w:rPr>
        <w:t xml:space="preserve"> 532 500,00 грн.)</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2AB4A935"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CF19BD" w:rsidRPr="00CF19BD">
        <w:rPr>
          <w:rFonts w:ascii="Times New Roman" w:hAnsi="Times New Roman" w:cs="Times New Roman"/>
          <w:b/>
          <w:sz w:val="26"/>
          <w:szCs w:val="26"/>
        </w:rPr>
        <w:t>532 500,00</w:t>
      </w:r>
      <w:r w:rsidRPr="00D56048">
        <w:rPr>
          <w:rFonts w:ascii="Times New Roman" w:hAnsi="Times New Roman" w:cs="Times New Roman"/>
          <w:b/>
          <w:sz w:val="26"/>
          <w:szCs w:val="26"/>
        </w:rPr>
        <w:t xml:space="preserve"> гривень (</w:t>
      </w:r>
      <w:r w:rsidR="00CF19BD">
        <w:rPr>
          <w:rFonts w:ascii="Times New Roman" w:hAnsi="Times New Roman" w:cs="Times New Roman"/>
          <w:b/>
          <w:sz w:val="26"/>
          <w:szCs w:val="26"/>
        </w:rPr>
        <w:t>п’ятсот</w:t>
      </w:r>
      <w:r w:rsidR="00CF19BD" w:rsidRPr="00D56048">
        <w:rPr>
          <w:rFonts w:ascii="Times New Roman" w:hAnsi="Times New Roman" w:cs="Times New Roman"/>
          <w:b/>
          <w:sz w:val="26"/>
          <w:szCs w:val="26"/>
        </w:rPr>
        <w:t xml:space="preserve"> </w:t>
      </w:r>
      <w:proofErr w:type="spellStart"/>
      <w:r w:rsidR="00CF19BD" w:rsidRPr="00CF19BD">
        <w:rPr>
          <w:rFonts w:ascii="Times New Roman" w:hAnsi="Times New Roman" w:cs="Times New Roman"/>
          <w:b/>
          <w:sz w:val="26"/>
          <w:szCs w:val="26"/>
          <w:lang w:val="ru-RU"/>
        </w:rPr>
        <w:t>тридцять</w:t>
      </w:r>
      <w:proofErr w:type="spellEnd"/>
      <w:r w:rsidR="00CF19BD" w:rsidRPr="00CF19BD">
        <w:rPr>
          <w:rFonts w:ascii="Times New Roman" w:hAnsi="Times New Roman" w:cs="Times New Roman"/>
          <w:b/>
          <w:sz w:val="26"/>
          <w:szCs w:val="26"/>
          <w:lang w:val="ru-RU"/>
        </w:rPr>
        <w:t xml:space="preserve"> </w:t>
      </w:r>
      <w:proofErr w:type="spellStart"/>
      <w:r w:rsidR="00CF19BD" w:rsidRPr="00CF19BD">
        <w:rPr>
          <w:rFonts w:ascii="Times New Roman" w:hAnsi="Times New Roman" w:cs="Times New Roman"/>
          <w:b/>
          <w:sz w:val="26"/>
          <w:szCs w:val="26"/>
          <w:lang w:val="ru-RU"/>
        </w:rPr>
        <w:t>дві</w:t>
      </w:r>
      <w:proofErr w:type="spellEnd"/>
      <w:r w:rsidR="00CF19BD" w:rsidRPr="00CF19BD">
        <w:rPr>
          <w:rFonts w:ascii="Times New Roman" w:hAnsi="Times New Roman" w:cs="Times New Roman"/>
          <w:b/>
          <w:sz w:val="26"/>
          <w:szCs w:val="26"/>
          <w:lang w:val="ru-RU"/>
        </w:rPr>
        <w:t xml:space="preserve"> </w:t>
      </w:r>
      <w:proofErr w:type="spellStart"/>
      <w:r w:rsidR="00CF19BD" w:rsidRPr="00CF19BD">
        <w:rPr>
          <w:rFonts w:ascii="Times New Roman" w:hAnsi="Times New Roman" w:cs="Times New Roman"/>
          <w:b/>
          <w:sz w:val="26"/>
          <w:szCs w:val="26"/>
          <w:lang w:val="ru-RU"/>
        </w:rPr>
        <w:t>тисячі</w:t>
      </w:r>
      <w:proofErr w:type="spellEnd"/>
      <w:r w:rsidRPr="00D56048">
        <w:rPr>
          <w:rFonts w:ascii="Times New Roman" w:hAnsi="Times New Roman" w:cs="Times New Roman"/>
          <w:b/>
          <w:sz w:val="26"/>
          <w:szCs w:val="26"/>
        </w:rPr>
        <w:t xml:space="preserve"> </w:t>
      </w:r>
      <w:r w:rsidR="00CF19BD">
        <w:rPr>
          <w:rFonts w:ascii="Times New Roman" w:hAnsi="Times New Roman" w:cs="Times New Roman"/>
          <w:b/>
          <w:sz w:val="26"/>
          <w:szCs w:val="26"/>
        </w:rPr>
        <w:t>п’ятсот</w:t>
      </w:r>
      <w:r w:rsidRPr="00D56048">
        <w:rPr>
          <w:rFonts w:ascii="Times New Roman" w:hAnsi="Times New Roman" w:cs="Times New Roman"/>
          <w:b/>
          <w:sz w:val="26"/>
          <w:szCs w:val="26"/>
        </w:rPr>
        <w:t xml:space="preserve"> грн. 00 коп.).</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575CB"/>
    <w:rsid w:val="0016036A"/>
    <w:rsid w:val="00170F0D"/>
    <w:rsid w:val="00176216"/>
    <w:rsid w:val="00191114"/>
    <w:rsid w:val="00195342"/>
    <w:rsid w:val="001A7430"/>
    <w:rsid w:val="001B2C45"/>
    <w:rsid w:val="001D0368"/>
    <w:rsid w:val="001E4D46"/>
    <w:rsid w:val="00207E4D"/>
    <w:rsid w:val="00312421"/>
    <w:rsid w:val="00324341"/>
    <w:rsid w:val="0039717C"/>
    <w:rsid w:val="003A5598"/>
    <w:rsid w:val="003D663C"/>
    <w:rsid w:val="004101A6"/>
    <w:rsid w:val="00464542"/>
    <w:rsid w:val="004808DE"/>
    <w:rsid w:val="00486233"/>
    <w:rsid w:val="00495AF3"/>
    <w:rsid w:val="004E3EE6"/>
    <w:rsid w:val="00570686"/>
    <w:rsid w:val="00572842"/>
    <w:rsid w:val="005B33DF"/>
    <w:rsid w:val="005E5667"/>
    <w:rsid w:val="00622C0E"/>
    <w:rsid w:val="00664319"/>
    <w:rsid w:val="00671C95"/>
    <w:rsid w:val="006757FB"/>
    <w:rsid w:val="006C1A8D"/>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B2C39"/>
    <w:rsid w:val="008D58B4"/>
    <w:rsid w:val="008E3984"/>
    <w:rsid w:val="008F0557"/>
    <w:rsid w:val="00905186"/>
    <w:rsid w:val="0091503D"/>
    <w:rsid w:val="009766DE"/>
    <w:rsid w:val="00983186"/>
    <w:rsid w:val="0098373D"/>
    <w:rsid w:val="009B7DD2"/>
    <w:rsid w:val="009C0490"/>
    <w:rsid w:val="00A0101F"/>
    <w:rsid w:val="00A24D20"/>
    <w:rsid w:val="00A548BE"/>
    <w:rsid w:val="00B230BD"/>
    <w:rsid w:val="00B24E36"/>
    <w:rsid w:val="00B5714E"/>
    <w:rsid w:val="00B62481"/>
    <w:rsid w:val="00B93188"/>
    <w:rsid w:val="00BB18D7"/>
    <w:rsid w:val="00BD41AF"/>
    <w:rsid w:val="00BD7FC6"/>
    <w:rsid w:val="00C17DF0"/>
    <w:rsid w:val="00C92D8B"/>
    <w:rsid w:val="00C93CB9"/>
    <w:rsid w:val="00CE28EF"/>
    <w:rsid w:val="00CF19BD"/>
    <w:rsid w:val="00CF65E3"/>
    <w:rsid w:val="00D1683A"/>
    <w:rsid w:val="00D413BD"/>
    <w:rsid w:val="00D56048"/>
    <w:rsid w:val="00DA775B"/>
    <w:rsid w:val="00DB524A"/>
    <w:rsid w:val="00DF6F86"/>
    <w:rsid w:val="00E26FCA"/>
    <w:rsid w:val="00E657FE"/>
    <w:rsid w:val="00EE2EFA"/>
    <w:rsid w:val="00EE47BA"/>
    <w:rsid w:val="00F1799D"/>
    <w:rsid w:val="00F24B3D"/>
    <w:rsid w:val="00F33FBC"/>
    <w:rsid w:val="00F378B9"/>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2456652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21180579">
      <w:bodyDiv w:val="1"/>
      <w:marLeft w:val="0"/>
      <w:marRight w:val="0"/>
      <w:marTop w:val="0"/>
      <w:marBottom w:val="0"/>
      <w:divBdr>
        <w:top w:val="none" w:sz="0" w:space="0" w:color="auto"/>
        <w:left w:val="none" w:sz="0" w:space="0" w:color="auto"/>
        <w:bottom w:val="none" w:sz="0" w:space="0" w:color="auto"/>
        <w:right w:val="none" w:sz="0" w:space="0" w:color="auto"/>
      </w:divBdr>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kayscurling.com/iceboss-blades.php" TargetMode="External"/><Relationship Id="rId3" Type="http://schemas.openxmlformats.org/officeDocument/2006/relationships/styles" Target="styles.xml"/><Relationship Id="rId7" Type="http://schemas.openxmlformats.org/officeDocument/2006/relationships/hyperlink" Target="http://www.icemaster.mb.ca/produc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akotacurling.supplies/pages/rock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nadacurlingstone.on.ca/curling-ice-scrapers-blades/"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50908-C222-448D-AF1E-EE48D4DC4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452</Words>
  <Characters>2578</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8</cp:revision>
  <dcterms:created xsi:type="dcterms:W3CDTF">2022-04-20T06:36:00Z</dcterms:created>
  <dcterms:modified xsi:type="dcterms:W3CDTF">2022-04-20T07:21:00Z</dcterms:modified>
</cp:coreProperties>
</file>