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680689" w14:textId="00D443A4" w:rsidR="001B2C45" w:rsidRDefault="00896548" w:rsidP="00896548">
      <w:pPr>
        <w:spacing w:after="0" w:line="240" w:lineRule="auto"/>
        <w:jc w:val="center"/>
        <w:rPr>
          <w:rFonts w:ascii="Times New Roman" w:hAnsi="Times New Roman"/>
          <w:b/>
          <w:sz w:val="24"/>
          <w:lang w:eastAsia="ru-RU"/>
        </w:rPr>
      </w:pPr>
      <w:bookmarkStart w:id="0" w:name="_GoBack"/>
      <w:bookmarkEnd w:id="0"/>
      <w:r w:rsidRPr="00581528">
        <w:rPr>
          <w:rFonts w:ascii="Times New Roman" w:hAnsi="Times New Roman"/>
          <w:b/>
          <w:sz w:val="24"/>
          <w:lang w:eastAsia="ru-RU"/>
        </w:rPr>
        <w:t>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(Постанова КМУ від 11.10.2016 № 710)</w:t>
      </w:r>
    </w:p>
    <w:p w14:paraId="6A339715" w14:textId="77777777" w:rsidR="007328B8" w:rsidRDefault="007328B8" w:rsidP="00896548">
      <w:pPr>
        <w:spacing w:after="0" w:line="240" w:lineRule="auto"/>
        <w:jc w:val="center"/>
        <w:rPr>
          <w:rFonts w:ascii="Times New Roman" w:hAnsi="Times New Roman"/>
          <w:b/>
          <w:sz w:val="24"/>
          <w:lang w:eastAsia="ru-RU"/>
        </w:rPr>
      </w:pPr>
    </w:p>
    <w:p w14:paraId="149BE695" w14:textId="46BC785F" w:rsidR="002D3D1F" w:rsidRDefault="001B2C45" w:rsidP="00B230BD">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F41BAC">
        <w:rPr>
          <w:rFonts w:ascii="Times New Roman" w:eastAsia="Times New Roman" w:hAnsi="Times New Roman" w:cs="Times New Roman"/>
          <w:sz w:val="24"/>
          <w:szCs w:val="24"/>
          <w:lang w:eastAsia="uk-UA"/>
        </w:rPr>
        <w:t>Предмет закупівлі</w:t>
      </w:r>
      <w:bookmarkStart w:id="1" w:name="_Hlk79076374"/>
      <w:r w:rsidRPr="00F41BAC">
        <w:rPr>
          <w:rFonts w:ascii="Times New Roman" w:eastAsia="Times New Roman" w:hAnsi="Times New Roman" w:cs="Times New Roman"/>
          <w:sz w:val="24"/>
          <w:szCs w:val="24"/>
          <w:lang w:eastAsia="uk-UA"/>
        </w:rPr>
        <w:t>:</w:t>
      </w:r>
      <w:r w:rsidR="002D3D1F" w:rsidRPr="002D3D1F">
        <w:rPr>
          <w:rFonts w:ascii="Times New Roman" w:eastAsia="Times New Roman" w:hAnsi="Times New Roman" w:cs="Times New Roman"/>
          <w:b/>
          <w:bCs/>
          <w:sz w:val="24"/>
          <w:szCs w:val="24"/>
          <w:lang w:eastAsia="uk-UA"/>
        </w:rPr>
        <w:t xml:space="preserve"> </w:t>
      </w:r>
      <w:r w:rsidR="00FF28A1" w:rsidRPr="00FF28A1">
        <w:rPr>
          <w:rFonts w:ascii="Times New Roman" w:eastAsia="Times New Roman" w:hAnsi="Times New Roman" w:cs="Times New Roman"/>
          <w:b/>
          <w:bCs/>
          <w:sz w:val="24"/>
          <w:szCs w:val="24"/>
          <w:lang w:eastAsia="uk-UA"/>
        </w:rPr>
        <w:t>ДК 021:2015 92620000-3 Послуги, пов’язані зі спортом</w:t>
      </w:r>
    </w:p>
    <w:p w14:paraId="2E9106EF" w14:textId="170279DA" w:rsidR="00AC36CA" w:rsidRDefault="00170F0D" w:rsidP="00B230BD">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F41BAC">
        <w:rPr>
          <w:rFonts w:ascii="Times New Roman" w:eastAsia="Times New Roman" w:hAnsi="Times New Roman" w:cs="Times New Roman"/>
          <w:sz w:val="24"/>
          <w:szCs w:val="24"/>
          <w:lang w:eastAsia="uk-UA"/>
        </w:rPr>
        <w:t xml:space="preserve"> </w:t>
      </w:r>
      <w:bookmarkEnd w:id="1"/>
      <w:r w:rsidR="002D3D1F" w:rsidRPr="00114A93">
        <w:rPr>
          <w:rFonts w:ascii="Times New Roman" w:eastAsia="Times New Roman" w:hAnsi="Times New Roman" w:cs="Times New Roman"/>
          <w:b/>
          <w:sz w:val="24"/>
          <w:szCs w:val="24"/>
          <w:lang w:eastAsia="uk-UA"/>
        </w:rPr>
        <w:t>(</w:t>
      </w:r>
      <w:r w:rsidR="00FF28A1" w:rsidRPr="00FF28A1">
        <w:rPr>
          <w:rFonts w:ascii="Times New Roman" w:eastAsia="Times New Roman" w:hAnsi="Times New Roman" w:cs="Times New Roman"/>
          <w:b/>
          <w:bCs/>
          <w:sz w:val="24"/>
          <w:szCs w:val="24"/>
          <w:lang w:eastAsia="uk-UA"/>
        </w:rPr>
        <w:t>послуги з експлуатації футбольного поля для тренування</w:t>
      </w:r>
      <w:r w:rsidR="002D3D1F" w:rsidRPr="00FF28A1">
        <w:rPr>
          <w:rFonts w:ascii="Times New Roman" w:eastAsia="Times New Roman" w:hAnsi="Times New Roman" w:cs="Times New Roman"/>
          <w:b/>
          <w:bCs/>
          <w:sz w:val="24"/>
          <w:szCs w:val="24"/>
          <w:lang w:eastAsia="uk-UA"/>
        </w:rPr>
        <w:t xml:space="preserve"> </w:t>
      </w:r>
      <w:r w:rsidR="002D3D1F" w:rsidRPr="002D3D1F">
        <w:rPr>
          <w:rFonts w:ascii="Times New Roman" w:eastAsia="Times New Roman" w:hAnsi="Times New Roman" w:cs="Times New Roman"/>
          <w:b/>
          <w:bCs/>
          <w:sz w:val="24"/>
          <w:szCs w:val="24"/>
          <w:lang w:eastAsia="uk-UA"/>
        </w:rPr>
        <w:t xml:space="preserve">учасників Міжнародного турніру з футболу серед юнацьких національних збірних команд (U-17) </w:t>
      </w:r>
    </w:p>
    <w:p w14:paraId="61186B2B" w14:textId="0CC3CC61" w:rsidR="007328B8" w:rsidRDefault="002D3D1F" w:rsidP="00B230BD">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r w:rsidRPr="002D3D1F">
        <w:rPr>
          <w:rFonts w:ascii="Times New Roman" w:eastAsia="Times New Roman" w:hAnsi="Times New Roman" w:cs="Times New Roman"/>
          <w:b/>
          <w:bCs/>
          <w:sz w:val="24"/>
          <w:szCs w:val="24"/>
          <w:lang w:eastAsia="uk-UA"/>
        </w:rPr>
        <w:t xml:space="preserve">пам`яті В.М. </w:t>
      </w:r>
      <w:proofErr w:type="spellStart"/>
      <w:r w:rsidRPr="002D3D1F">
        <w:rPr>
          <w:rFonts w:ascii="Times New Roman" w:eastAsia="Times New Roman" w:hAnsi="Times New Roman" w:cs="Times New Roman"/>
          <w:b/>
          <w:bCs/>
          <w:sz w:val="24"/>
          <w:szCs w:val="24"/>
          <w:lang w:eastAsia="uk-UA"/>
        </w:rPr>
        <w:t>Баннікова</w:t>
      </w:r>
      <w:proofErr w:type="spellEnd"/>
      <w:r w:rsidRPr="002D3D1F">
        <w:rPr>
          <w:rFonts w:ascii="Times New Roman" w:eastAsia="Times New Roman" w:hAnsi="Times New Roman" w:cs="Times New Roman"/>
          <w:b/>
          <w:bCs/>
          <w:sz w:val="24"/>
          <w:szCs w:val="24"/>
          <w:lang w:eastAsia="uk-UA"/>
        </w:rPr>
        <w:t xml:space="preserve"> (1484/1.050/3,1946/3м</w:t>
      </w:r>
      <w:r>
        <w:rPr>
          <w:rFonts w:ascii="Times New Roman" w:eastAsia="Times New Roman" w:hAnsi="Times New Roman" w:cs="Times New Roman"/>
          <w:b/>
          <w:bCs/>
          <w:sz w:val="24"/>
          <w:szCs w:val="24"/>
          <w:lang w:eastAsia="uk-UA"/>
        </w:rPr>
        <w:t>))</w:t>
      </w:r>
    </w:p>
    <w:p w14:paraId="4E8458A3" w14:textId="77777777" w:rsidR="00AC36CA" w:rsidRDefault="00AC36CA" w:rsidP="00B230BD">
      <w:pPr>
        <w:shd w:val="clear" w:color="auto" w:fill="FFFFFF"/>
        <w:spacing w:after="0" w:line="240" w:lineRule="auto"/>
        <w:ind w:firstLine="709"/>
        <w:jc w:val="center"/>
        <w:rPr>
          <w:rFonts w:ascii="Times New Roman" w:eastAsia="Times New Roman" w:hAnsi="Times New Roman" w:cs="Times New Roman"/>
          <w:b/>
          <w:bCs/>
          <w:sz w:val="24"/>
          <w:szCs w:val="24"/>
          <w:lang w:eastAsia="uk-UA"/>
        </w:rPr>
      </w:pPr>
    </w:p>
    <w:p w14:paraId="0188F5EF" w14:textId="422BC51B" w:rsidR="00407EC3" w:rsidRDefault="00170F0D" w:rsidP="009766DE">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132EC2">
        <w:rPr>
          <w:rFonts w:ascii="Times New Roman" w:eastAsia="Times New Roman" w:hAnsi="Times New Roman" w:cs="Times New Roman"/>
          <w:b/>
          <w:bCs/>
          <w:sz w:val="24"/>
          <w:szCs w:val="24"/>
          <w:u w:val="single"/>
          <w:lang w:eastAsia="uk-UA"/>
        </w:rPr>
        <w:t>Обґрунтування доцільності закупівлі.</w:t>
      </w:r>
      <w:r w:rsidRPr="00F41BAC">
        <w:rPr>
          <w:rFonts w:ascii="Times New Roman" w:eastAsia="Times New Roman" w:hAnsi="Times New Roman" w:cs="Times New Roman"/>
          <w:sz w:val="24"/>
          <w:szCs w:val="24"/>
          <w:lang w:eastAsia="uk-UA"/>
        </w:rPr>
        <w:t xml:space="preserve"> </w:t>
      </w:r>
    </w:p>
    <w:p w14:paraId="269EE0DF" w14:textId="4BCC8EA4" w:rsidR="009766DE" w:rsidRPr="00F41BAC" w:rsidRDefault="00170F0D" w:rsidP="009766DE">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F41BAC">
        <w:rPr>
          <w:rFonts w:ascii="Times New Roman" w:eastAsia="Times New Roman" w:hAnsi="Times New Roman" w:cs="Times New Roman"/>
          <w:sz w:val="24"/>
          <w:szCs w:val="24"/>
          <w:lang w:eastAsia="uk-UA"/>
        </w:rPr>
        <w:t>Згідно</w:t>
      </w:r>
      <w:r w:rsidRPr="00F41BAC">
        <w:rPr>
          <w:rFonts w:ascii="Times New Roman" w:hAnsi="Times New Roman" w:cs="Times New Roman"/>
          <w:sz w:val="24"/>
          <w:szCs w:val="24"/>
        </w:rPr>
        <w:t xml:space="preserve"> до положення, затвердженого наказом</w:t>
      </w:r>
      <w:r w:rsidR="009766DE" w:rsidRPr="00F41BAC">
        <w:rPr>
          <w:rFonts w:ascii="Times New Roman" w:hAnsi="Times New Roman" w:cs="Times New Roman"/>
          <w:sz w:val="24"/>
          <w:szCs w:val="24"/>
        </w:rPr>
        <w:t xml:space="preserve"> </w:t>
      </w:r>
      <w:r w:rsidRPr="00F41BAC">
        <w:rPr>
          <w:rFonts w:ascii="Times New Roman" w:hAnsi="Times New Roman" w:cs="Times New Roman"/>
          <w:sz w:val="24"/>
          <w:szCs w:val="24"/>
        </w:rPr>
        <w:t>Міністерства молоді та спорту України від 02.12.2020 № 2729 Державна установа «Управління збірних команд та забезпечення спортивних заходів «</w:t>
      </w:r>
      <w:proofErr w:type="spellStart"/>
      <w:r w:rsidRPr="00F41BAC">
        <w:rPr>
          <w:rFonts w:ascii="Times New Roman" w:hAnsi="Times New Roman" w:cs="Times New Roman"/>
          <w:sz w:val="24"/>
          <w:szCs w:val="24"/>
        </w:rPr>
        <w:t>Укрспортзабезпечення</w:t>
      </w:r>
      <w:proofErr w:type="spellEnd"/>
      <w:r w:rsidRPr="00F41BAC">
        <w:rPr>
          <w:rFonts w:ascii="Times New Roman" w:hAnsi="Times New Roman" w:cs="Times New Roman"/>
          <w:sz w:val="24"/>
          <w:szCs w:val="24"/>
        </w:rPr>
        <w:t>»</w:t>
      </w:r>
      <w:r w:rsidR="004808DE" w:rsidRPr="00F41BAC">
        <w:rPr>
          <w:rFonts w:ascii="Times New Roman" w:hAnsi="Times New Roman" w:cs="Times New Roman"/>
          <w:sz w:val="24"/>
          <w:szCs w:val="24"/>
        </w:rPr>
        <w:t xml:space="preserve"> (далі – Замовник)</w:t>
      </w:r>
      <w:r w:rsidRPr="00F41BAC">
        <w:rPr>
          <w:rFonts w:ascii="Times New Roman" w:hAnsi="Times New Roman" w:cs="Times New Roman"/>
          <w:sz w:val="24"/>
          <w:szCs w:val="24"/>
        </w:rPr>
        <w:t xml:space="preserve">, виконує наступні функції: здійснює фінансове та матеріально-технічне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 та їх участі у таких змаганнях; організовує та проводить включені до Єдиного календарного плану фізкультурно-оздоровчих і спортивних заходів України (далі — Календарний план) навчально-тренувальні збори національних збірних команд з олімпійських та неолімпійських видів спорту. </w:t>
      </w:r>
    </w:p>
    <w:p w14:paraId="1311FE6F" w14:textId="7E1955A5" w:rsidR="009766DE" w:rsidRDefault="004808DE" w:rsidP="005E5667">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41BAC">
        <w:rPr>
          <w:rFonts w:ascii="Times New Roman" w:eastAsia="Times New Roman" w:hAnsi="Times New Roman" w:cs="Times New Roman"/>
          <w:sz w:val="24"/>
          <w:szCs w:val="24"/>
          <w:lang w:eastAsia="uk-UA"/>
        </w:rPr>
        <w:t xml:space="preserve">Для виконання зазначених функцій Замовник повинен, забезпечити </w:t>
      </w:r>
      <w:r w:rsidR="000C7A13">
        <w:rPr>
          <w:rFonts w:ascii="Times New Roman" w:eastAsia="Times New Roman" w:hAnsi="Times New Roman" w:cs="Times New Roman"/>
          <w:sz w:val="24"/>
          <w:szCs w:val="24"/>
          <w:lang w:eastAsia="uk-UA"/>
        </w:rPr>
        <w:t xml:space="preserve">належне </w:t>
      </w:r>
      <w:r w:rsidRPr="00F41BAC">
        <w:rPr>
          <w:rFonts w:ascii="Times New Roman" w:eastAsia="Times New Roman" w:hAnsi="Times New Roman" w:cs="Times New Roman"/>
          <w:sz w:val="24"/>
          <w:szCs w:val="24"/>
          <w:lang w:eastAsia="uk-UA"/>
        </w:rPr>
        <w:t xml:space="preserve">проведення </w:t>
      </w:r>
      <w:r w:rsidR="00E10768" w:rsidRPr="00E10768">
        <w:rPr>
          <w:rFonts w:ascii="Times New Roman" w:eastAsia="Times New Roman" w:hAnsi="Times New Roman" w:cs="Times New Roman"/>
          <w:sz w:val="24"/>
          <w:szCs w:val="24"/>
          <w:lang w:eastAsia="uk-UA"/>
        </w:rPr>
        <w:t xml:space="preserve">Міжнародного турніру з футболу серед юнацьких національних збірних команд (U-17) пам`яті В.М. </w:t>
      </w:r>
      <w:proofErr w:type="spellStart"/>
      <w:r w:rsidR="00E10768" w:rsidRPr="00E10768">
        <w:rPr>
          <w:rFonts w:ascii="Times New Roman" w:eastAsia="Times New Roman" w:hAnsi="Times New Roman" w:cs="Times New Roman"/>
          <w:sz w:val="24"/>
          <w:szCs w:val="24"/>
          <w:lang w:eastAsia="uk-UA"/>
        </w:rPr>
        <w:t>Баннікова</w:t>
      </w:r>
      <w:proofErr w:type="spellEnd"/>
      <w:r w:rsidR="00FF440D" w:rsidRPr="00F41BAC">
        <w:rPr>
          <w:rFonts w:ascii="Times New Roman" w:eastAsia="Times New Roman" w:hAnsi="Times New Roman" w:cs="Times New Roman"/>
          <w:sz w:val="24"/>
          <w:szCs w:val="24"/>
          <w:lang w:eastAsia="uk-UA"/>
        </w:rPr>
        <w:t>.</w:t>
      </w:r>
    </w:p>
    <w:p w14:paraId="76E98F7F" w14:textId="77777777" w:rsidR="007328B8" w:rsidRPr="005E5667" w:rsidRDefault="007328B8" w:rsidP="005E5667">
      <w:pPr>
        <w:shd w:val="clear" w:color="auto" w:fill="FFFFFF"/>
        <w:spacing w:after="0" w:line="240" w:lineRule="auto"/>
        <w:ind w:firstLine="709"/>
        <w:jc w:val="both"/>
        <w:rPr>
          <w:rFonts w:ascii="Times New Roman" w:eastAsia="Times New Roman" w:hAnsi="Times New Roman" w:cs="Times New Roman"/>
          <w:sz w:val="24"/>
          <w:szCs w:val="24"/>
          <w:lang w:eastAsia="uk-UA"/>
        </w:rPr>
      </w:pPr>
    </w:p>
    <w:p w14:paraId="4B11B04D" w14:textId="027C535A" w:rsidR="000C7A13" w:rsidRPr="000C7A13" w:rsidRDefault="00FF440D" w:rsidP="005E5667">
      <w:pPr>
        <w:shd w:val="clear" w:color="auto" w:fill="FFFFFF"/>
        <w:tabs>
          <w:tab w:val="left" w:pos="2940"/>
        </w:tabs>
        <w:spacing w:after="0" w:line="240" w:lineRule="auto"/>
        <w:ind w:firstLine="709"/>
        <w:jc w:val="both"/>
        <w:rPr>
          <w:rFonts w:ascii="Times New Roman" w:eastAsia="Times New Roman" w:hAnsi="Times New Roman" w:cs="Times New Roman"/>
          <w:sz w:val="24"/>
          <w:szCs w:val="24"/>
          <w:lang w:eastAsia="uk-UA"/>
        </w:rPr>
      </w:pPr>
      <w:bookmarkStart w:id="2" w:name="_Hlk79138186"/>
      <w:r w:rsidRPr="00132EC2">
        <w:rPr>
          <w:rFonts w:ascii="Times New Roman" w:eastAsia="Times New Roman" w:hAnsi="Times New Roman" w:cs="Times New Roman"/>
          <w:b/>
          <w:bCs/>
          <w:sz w:val="24"/>
          <w:szCs w:val="24"/>
          <w:u w:val="single"/>
          <w:lang w:eastAsia="uk-UA"/>
        </w:rPr>
        <w:t xml:space="preserve">Обґрунтування </w:t>
      </w:r>
      <w:r w:rsidR="006E6F0F" w:rsidRPr="006E6F0F">
        <w:rPr>
          <w:rFonts w:ascii="Times New Roman" w:eastAsia="Times New Roman" w:hAnsi="Times New Roman" w:cs="Times New Roman"/>
          <w:b/>
          <w:bCs/>
          <w:sz w:val="24"/>
          <w:szCs w:val="24"/>
          <w:u w:val="single"/>
          <w:lang w:eastAsia="uk-UA"/>
        </w:rPr>
        <w:t>застосування переговорної процедури закупівлі</w:t>
      </w:r>
      <w:r w:rsidR="006E6F0F">
        <w:rPr>
          <w:rFonts w:ascii="Times New Roman" w:eastAsia="Times New Roman" w:hAnsi="Times New Roman" w:cs="Times New Roman"/>
          <w:b/>
          <w:bCs/>
          <w:sz w:val="24"/>
          <w:szCs w:val="24"/>
          <w:u w:val="single"/>
          <w:lang w:eastAsia="uk-UA"/>
        </w:rPr>
        <w:t>.</w:t>
      </w:r>
      <w:r w:rsidR="006E6F0F" w:rsidRPr="006E6F0F">
        <w:rPr>
          <w:rFonts w:ascii="Times New Roman" w:eastAsia="Times New Roman" w:hAnsi="Times New Roman" w:cs="Times New Roman"/>
          <w:b/>
          <w:bCs/>
          <w:sz w:val="24"/>
          <w:szCs w:val="24"/>
          <w:lang w:eastAsia="uk-UA"/>
        </w:rPr>
        <w:t xml:space="preserve"> </w:t>
      </w:r>
      <w:bookmarkStart w:id="3" w:name="_Hlk66682778"/>
    </w:p>
    <w:p w14:paraId="41759148" w14:textId="2EE1910F" w:rsidR="00DF69F7" w:rsidRDefault="00B523F5" w:rsidP="001F3F24">
      <w:pPr>
        <w:shd w:val="clear" w:color="auto" w:fill="FFFFFF"/>
        <w:tabs>
          <w:tab w:val="left" w:pos="2940"/>
        </w:tabs>
        <w:spacing w:after="0" w:line="240" w:lineRule="auto"/>
        <w:ind w:firstLine="709"/>
        <w:jc w:val="both"/>
        <w:rPr>
          <w:rFonts w:ascii="Times New Roman" w:hAnsi="Times New Roman" w:cs="Times New Roman"/>
          <w:color w:val="000000" w:themeColor="text1"/>
          <w:sz w:val="24"/>
          <w:szCs w:val="24"/>
        </w:rPr>
      </w:pPr>
      <w:bookmarkStart w:id="4" w:name="_Hlk79076631"/>
      <w:r>
        <w:rPr>
          <w:rFonts w:ascii="Times New Roman" w:hAnsi="Times New Roman" w:cs="Times New Roman"/>
          <w:color w:val="000000" w:themeColor="text1"/>
          <w:sz w:val="24"/>
          <w:szCs w:val="24"/>
        </w:rPr>
        <w:t>В</w:t>
      </w:r>
      <w:r w:rsidR="009C0490" w:rsidRPr="0014026C">
        <w:rPr>
          <w:rFonts w:ascii="Times New Roman" w:hAnsi="Times New Roman" w:cs="Times New Roman"/>
          <w:color w:val="000000" w:themeColor="text1"/>
          <w:sz w:val="24"/>
          <w:szCs w:val="24"/>
        </w:rPr>
        <w:t xml:space="preserve">ідповідно до Єдиного календарного плану фізкультурно-оздоровчих та спортивних заходів України на 2021 рік, затвердженого наказом </w:t>
      </w:r>
      <w:proofErr w:type="spellStart"/>
      <w:r w:rsidR="009C0490" w:rsidRPr="0014026C">
        <w:rPr>
          <w:rFonts w:ascii="Times New Roman" w:hAnsi="Times New Roman" w:cs="Times New Roman"/>
          <w:color w:val="000000" w:themeColor="text1"/>
          <w:sz w:val="24"/>
          <w:szCs w:val="24"/>
        </w:rPr>
        <w:t>Мінмолодьспорту</w:t>
      </w:r>
      <w:proofErr w:type="spellEnd"/>
      <w:r w:rsidR="009C0490" w:rsidRPr="0014026C">
        <w:rPr>
          <w:rFonts w:ascii="Times New Roman" w:hAnsi="Times New Roman" w:cs="Times New Roman"/>
          <w:color w:val="000000" w:themeColor="text1"/>
          <w:sz w:val="24"/>
          <w:szCs w:val="24"/>
        </w:rPr>
        <w:t xml:space="preserve"> від 28.12.2020 № 2821</w:t>
      </w:r>
      <w:r w:rsidR="00905186" w:rsidRPr="0014026C">
        <w:rPr>
          <w:rFonts w:ascii="Times New Roman" w:hAnsi="Times New Roman" w:cs="Times New Roman"/>
          <w:color w:val="000000" w:themeColor="text1"/>
          <w:sz w:val="24"/>
          <w:szCs w:val="24"/>
        </w:rPr>
        <w:t xml:space="preserve"> (зі змінами</w:t>
      </w:r>
      <w:r w:rsidR="001F3F24" w:rsidRPr="001F3F24">
        <w:rPr>
          <w:rFonts w:ascii="Times New Roman" w:hAnsi="Times New Roman" w:cs="Times New Roman"/>
          <w:color w:val="000000" w:themeColor="text1"/>
          <w:sz w:val="24"/>
          <w:szCs w:val="24"/>
        </w:rPr>
        <w:t xml:space="preserve">), наказу </w:t>
      </w:r>
      <w:proofErr w:type="spellStart"/>
      <w:r w:rsidR="001F3F24" w:rsidRPr="001F3F24">
        <w:rPr>
          <w:rFonts w:ascii="Times New Roman" w:hAnsi="Times New Roman" w:cs="Times New Roman"/>
          <w:color w:val="000000" w:themeColor="text1"/>
          <w:sz w:val="24"/>
          <w:szCs w:val="24"/>
        </w:rPr>
        <w:t>Мінмолодьспорту</w:t>
      </w:r>
      <w:proofErr w:type="spellEnd"/>
      <w:r w:rsidR="001F3F24" w:rsidRPr="001F3F24">
        <w:rPr>
          <w:rFonts w:ascii="Times New Roman" w:hAnsi="Times New Roman" w:cs="Times New Roman"/>
          <w:color w:val="000000" w:themeColor="text1"/>
          <w:sz w:val="24"/>
          <w:szCs w:val="24"/>
        </w:rPr>
        <w:t xml:space="preserve"> від 16.07.2021 № 2496, регламенту проведення Міжнародного турніру з футболу серед юнацьких національних збірних команд (U-17) пам’яті В. М. </w:t>
      </w:r>
      <w:proofErr w:type="spellStart"/>
      <w:r w:rsidR="001F3F24" w:rsidRPr="001F3F24">
        <w:rPr>
          <w:rFonts w:ascii="Times New Roman" w:hAnsi="Times New Roman" w:cs="Times New Roman"/>
          <w:color w:val="000000" w:themeColor="text1"/>
          <w:sz w:val="24"/>
          <w:szCs w:val="24"/>
        </w:rPr>
        <w:t>Баннікова</w:t>
      </w:r>
      <w:proofErr w:type="spellEnd"/>
      <w:r w:rsidR="001F3F24" w:rsidRPr="001F3F24">
        <w:rPr>
          <w:rFonts w:ascii="Times New Roman" w:hAnsi="Times New Roman" w:cs="Times New Roman"/>
          <w:color w:val="000000" w:themeColor="text1"/>
          <w:sz w:val="24"/>
          <w:szCs w:val="24"/>
        </w:rPr>
        <w:t xml:space="preserve">, затвердженого </w:t>
      </w:r>
      <w:proofErr w:type="spellStart"/>
      <w:r w:rsidR="001F3F24" w:rsidRPr="001F3F24">
        <w:rPr>
          <w:rFonts w:ascii="Times New Roman" w:hAnsi="Times New Roman" w:cs="Times New Roman"/>
          <w:color w:val="000000" w:themeColor="text1"/>
          <w:sz w:val="24"/>
          <w:szCs w:val="24"/>
        </w:rPr>
        <w:t>Мінмолодьспортом</w:t>
      </w:r>
      <w:proofErr w:type="spellEnd"/>
      <w:r w:rsidR="001F3F24" w:rsidRPr="001F3F24">
        <w:rPr>
          <w:rFonts w:ascii="Times New Roman" w:hAnsi="Times New Roman" w:cs="Times New Roman"/>
          <w:color w:val="000000" w:themeColor="text1"/>
          <w:sz w:val="24"/>
          <w:szCs w:val="24"/>
        </w:rPr>
        <w:t xml:space="preserve"> 08.07.2021 № 981/4.6/21 </w:t>
      </w:r>
      <w:r w:rsidR="001F3F24">
        <w:rPr>
          <w:rFonts w:ascii="Times New Roman" w:hAnsi="Times New Roman" w:cs="Times New Roman"/>
          <w:color w:val="000000" w:themeColor="text1"/>
          <w:sz w:val="24"/>
          <w:szCs w:val="24"/>
        </w:rPr>
        <w:t xml:space="preserve">(зі змінами) </w:t>
      </w:r>
      <w:r w:rsidR="001F3F24" w:rsidRPr="001F3F24">
        <w:rPr>
          <w:rFonts w:ascii="Times New Roman" w:hAnsi="Times New Roman" w:cs="Times New Roman"/>
          <w:color w:val="000000" w:themeColor="text1"/>
          <w:sz w:val="24"/>
          <w:szCs w:val="24"/>
        </w:rPr>
        <w:t xml:space="preserve">та листа Української асоціації футболу від 22.06.2021 № 1002, доповідної записки начальника штатної команди національної збірної команди України з футболу Олексія </w:t>
      </w:r>
      <w:proofErr w:type="spellStart"/>
      <w:r w:rsidR="001F3F24" w:rsidRPr="001F3F24">
        <w:rPr>
          <w:rFonts w:ascii="Times New Roman" w:hAnsi="Times New Roman" w:cs="Times New Roman"/>
          <w:color w:val="000000" w:themeColor="text1"/>
          <w:sz w:val="24"/>
          <w:szCs w:val="24"/>
        </w:rPr>
        <w:t>Брягіна</w:t>
      </w:r>
      <w:proofErr w:type="spellEnd"/>
      <w:r w:rsidR="001F3F24" w:rsidRPr="001F3F24">
        <w:rPr>
          <w:rFonts w:ascii="Times New Roman" w:hAnsi="Times New Roman" w:cs="Times New Roman"/>
          <w:color w:val="000000" w:themeColor="text1"/>
          <w:sz w:val="24"/>
          <w:szCs w:val="24"/>
        </w:rPr>
        <w:t xml:space="preserve"> від</w:t>
      </w:r>
      <w:r w:rsidR="001F3F24">
        <w:rPr>
          <w:rFonts w:ascii="Times New Roman" w:hAnsi="Times New Roman" w:cs="Times New Roman"/>
          <w:color w:val="000000" w:themeColor="text1"/>
          <w:sz w:val="24"/>
          <w:szCs w:val="24"/>
        </w:rPr>
        <w:t xml:space="preserve"> 02.08.2021 №1817-2/21</w:t>
      </w:r>
      <w:r w:rsidR="001E4D46" w:rsidRPr="0014026C">
        <w:rPr>
          <w:rFonts w:ascii="Times New Roman" w:hAnsi="Times New Roman" w:cs="Times New Roman"/>
          <w:color w:val="000000" w:themeColor="text1"/>
          <w:sz w:val="24"/>
          <w:szCs w:val="24"/>
        </w:rPr>
        <w:t>,</w:t>
      </w:r>
      <w:r w:rsidR="009C0490" w:rsidRPr="0014026C">
        <w:rPr>
          <w:rFonts w:ascii="Times New Roman" w:hAnsi="Times New Roman" w:cs="Times New Roman"/>
          <w:color w:val="000000" w:themeColor="text1"/>
          <w:sz w:val="24"/>
          <w:szCs w:val="24"/>
        </w:rPr>
        <w:t xml:space="preserve"> наказ</w:t>
      </w:r>
      <w:r w:rsidR="001575CB" w:rsidRPr="0014026C">
        <w:rPr>
          <w:rFonts w:ascii="Times New Roman" w:hAnsi="Times New Roman" w:cs="Times New Roman"/>
          <w:color w:val="000000" w:themeColor="text1"/>
          <w:sz w:val="24"/>
          <w:szCs w:val="24"/>
        </w:rPr>
        <w:t>у</w:t>
      </w:r>
      <w:r w:rsidR="009C0490" w:rsidRPr="0014026C">
        <w:rPr>
          <w:rFonts w:ascii="Times New Roman" w:hAnsi="Times New Roman" w:cs="Times New Roman"/>
          <w:color w:val="000000" w:themeColor="text1"/>
          <w:sz w:val="24"/>
          <w:szCs w:val="24"/>
        </w:rPr>
        <w:t xml:space="preserve"> Державної установи «Управління збірних команд та забезпечення спортивної заходів «</w:t>
      </w:r>
      <w:proofErr w:type="spellStart"/>
      <w:r w:rsidR="009C0490" w:rsidRPr="0014026C">
        <w:rPr>
          <w:rFonts w:ascii="Times New Roman" w:hAnsi="Times New Roman" w:cs="Times New Roman"/>
          <w:color w:val="000000" w:themeColor="text1"/>
          <w:sz w:val="24"/>
          <w:szCs w:val="24"/>
        </w:rPr>
        <w:t>Укрспортзабезпечення</w:t>
      </w:r>
      <w:proofErr w:type="spellEnd"/>
      <w:r w:rsidR="009C0490" w:rsidRPr="0014026C">
        <w:rPr>
          <w:rFonts w:ascii="Times New Roman" w:hAnsi="Times New Roman" w:cs="Times New Roman"/>
          <w:color w:val="000000" w:themeColor="text1"/>
          <w:sz w:val="24"/>
          <w:szCs w:val="24"/>
        </w:rPr>
        <w:t xml:space="preserve">» від </w:t>
      </w:r>
      <w:r w:rsidR="001F3F24">
        <w:rPr>
          <w:rFonts w:ascii="Times New Roman" w:hAnsi="Times New Roman" w:cs="Times New Roman"/>
          <w:color w:val="000000" w:themeColor="text1"/>
          <w:sz w:val="24"/>
          <w:szCs w:val="24"/>
        </w:rPr>
        <w:t>05.08</w:t>
      </w:r>
      <w:r w:rsidR="009C0490" w:rsidRPr="0014026C">
        <w:rPr>
          <w:rFonts w:ascii="Times New Roman" w:hAnsi="Times New Roman" w:cs="Times New Roman"/>
          <w:color w:val="000000" w:themeColor="text1"/>
          <w:sz w:val="24"/>
          <w:szCs w:val="24"/>
        </w:rPr>
        <w:t xml:space="preserve">.2021 № </w:t>
      </w:r>
      <w:bookmarkStart w:id="5" w:name="_Hlk67572874"/>
      <w:r w:rsidR="001F3F24" w:rsidRPr="001F3F24">
        <w:rPr>
          <w:rFonts w:ascii="Times New Roman" w:hAnsi="Times New Roman" w:cs="Times New Roman"/>
          <w:color w:val="000000" w:themeColor="text1"/>
          <w:sz w:val="24"/>
          <w:szCs w:val="24"/>
        </w:rPr>
        <w:t xml:space="preserve">1484/1.050/3 </w:t>
      </w:r>
      <w:r w:rsidR="0014026C" w:rsidRPr="0014026C">
        <w:rPr>
          <w:rFonts w:ascii="Times New Roman" w:hAnsi="Times New Roman" w:cs="Times New Roman"/>
          <w:color w:val="000000" w:themeColor="text1"/>
          <w:sz w:val="24"/>
          <w:szCs w:val="24"/>
        </w:rPr>
        <w:t xml:space="preserve">«Про </w:t>
      </w:r>
      <w:proofErr w:type="spellStart"/>
      <w:r w:rsidR="0014026C" w:rsidRPr="0014026C">
        <w:rPr>
          <w:rFonts w:ascii="Times New Roman" w:hAnsi="Times New Roman" w:cs="Times New Roman"/>
          <w:color w:val="000000" w:themeColor="text1"/>
          <w:sz w:val="24"/>
          <w:szCs w:val="24"/>
        </w:rPr>
        <w:t>фiнансове</w:t>
      </w:r>
      <w:proofErr w:type="spellEnd"/>
      <w:r w:rsidR="0014026C" w:rsidRPr="0014026C">
        <w:rPr>
          <w:rFonts w:ascii="Times New Roman" w:hAnsi="Times New Roman" w:cs="Times New Roman"/>
          <w:color w:val="000000" w:themeColor="text1"/>
          <w:sz w:val="24"/>
          <w:szCs w:val="24"/>
        </w:rPr>
        <w:t xml:space="preserve"> та матеріально-</w:t>
      </w:r>
      <w:proofErr w:type="spellStart"/>
      <w:r w:rsidR="0014026C" w:rsidRPr="0014026C">
        <w:rPr>
          <w:rFonts w:ascii="Times New Roman" w:hAnsi="Times New Roman" w:cs="Times New Roman"/>
          <w:color w:val="000000" w:themeColor="text1"/>
          <w:sz w:val="24"/>
          <w:szCs w:val="24"/>
        </w:rPr>
        <w:t>технiчне</w:t>
      </w:r>
      <w:proofErr w:type="spellEnd"/>
      <w:r w:rsidR="0014026C" w:rsidRPr="0014026C">
        <w:rPr>
          <w:rFonts w:ascii="Times New Roman" w:hAnsi="Times New Roman" w:cs="Times New Roman"/>
          <w:color w:val="000000" w:themeColor="text1"/>
          <w:sz w:val="24"/>
          <w:szCs w:val="24"/>
        </w:rPr>
        <w:t xml:space="preserve"> забезпечення проведення</w:t>
      </w:r>
      <w:r w:rsidR="0014026C" w:rsidRPr="0014026C">
        <w:rPr>
          <w:rFonts w:ascii="Times New Roman" w:eastAsia="Times New Roman" w:hAnsi="Times New Roman" w:cs="Times New Roman"/>
          <w:color w:val="000000" w:themeColor="text1"/>
          <w:sz w:val="24"/>
          <w:szCs w:val="24"/>
          <w:lang w:eastAsia="uk-UA"/>
        </w:rPr>
        <w:t xml:space="preserve"> </w:t>
      </w:r>
      <w:r w:rsidR="001F3F24" w:rsidRPr="001F3F24">
        <w:rPr>
          <w:rFonts w:ascii="Times New Roman" w:eastAsia="Times New Roman" w:hAnsi="Times New Roman" w:cs="Times New Roman"/>
          <w:sz w:val="24"/>
          <w:szCs w:val="24"/>
          <w:lang w:eastAsia="uk-UA"/>
        </w:rPr>
        <w:t xml:space="preserve">Міжнародного турніру з футболу серед юнацьких національних збірних команд (U-17) пам`яті В.М. </w:t>
      </w:r>
      <w:proofErr w:type="spellStart"/>
      <w:r w:rsidR="001F3F24" w:rsidRPr="001F3F24">
        <w:rPr>
          <w:rFonts w:ascii="Times New Roman" w:eastAsia="Times New Roman" w:hAnsi="Times New Roman" w:cs="Times New Roman"/>
          <w:sz w:val="24"/>
          <w:szCs w:val="24"/>
          <w:lang w:eastAsia="uk-UA"/>
        </w:rPr>
        <w:t>Баннікова</w:t>
      </w:r>
      <w:proofErr w:type="spellEnd"/>
      <w:r w:rsidR="0014026C" w:rsidRPr="0014026C">
        <w:rPr>
          <w:rFonts w:ascii="Times New Roman" w:hAnsi="Times New Roman" w:cs="Times New Roman"/>
          <w:color w:val="000000" w:themeColor="text1"/>
          <w:sz w:val="24"/>
          <w:szCs w:val="24"/>
        </w:rPr>
        <w:t>»</w:t>
      </w:r>
      <w:bookmarkEnd w:id="5"/>
      <w:r>
        <w:rPr>
          <w:rFonts w:ascii="Times New Roman" w:hAnsi="Times New Roman" w:cs="Times New Roman"/>
          <w:color w:val="000000" w:themeColor="text1"/>
          <w:sz w:val="24"/>
          <w:szCs w:val="24"/>
        </w:rPr>
        <w:t xml:space="preserve"> проводиться </w:t>
      </w:r>
      <w:r w:rsidRPr="001F3F24">
        <w:rPr>
          <w:rFonts w:ascii="Times New Roman" w:hAnsi="Times New Roman" w:cs="Times New Roman"/>
          <w:color w:val="000000" w:themeColor="text1"/>
          <w:sz w:val="24"/>
          <w:szCs w:val="24"/>
        </w:rPr>
        <w:t>Міжнародн</w:t>
      </w:r>
      <w:r>
        <w:rPr>
          <w:rFonts w:ascii="Times New Roman" w:hAnsi="Times New Roman" w:cs="Times New Roman"/>
          <w:color w:val="000000" w:themeColor="text1"/>
          <w:sz w:val="24"/>
          <w:szCs w:val="24"/>
        </w:rPr>
        <w:t xml:space="preserve">ий </w:t>
      </w:r>
      <w:r w:rsidRPr="001F3F24">
        <w:rPr>
          <w:rFonts w:ascii="Times New Roman" w:hAnsi="Times New Roman" w:cs="Times New Roman"/>
          <w:color w:val="000000" w:themeColor="text1"/>
          <w:sz w:val="24"/>
          <w:szCs w:val="24"/>
        </w:rPr>
        <w:t xml:space="preserve"> турнір з футболу серед юнацьких національних збірних команд (U-17) пам’яті В. М. </w:t>
      </w:r>
      <w:proofErr w:type="spellStart"/>
      <w:r w:rsidRPr="001F3F24">
        <w:rPr>
          <w:rFonts w:ascii="Times New Roman" w:hAnsi="Times New Roman" w:cs="Times New Roman"/>
          <w:color w:val="000000" w:themeColor="text1"/>
          <w:sz w:val="24"/>
          <w:szCs w:val="24"/>
        </w:rPr>
        <w:t>Баннікова</w:t>
      </w:r>
      <w:proofErr w:type="spellEnd"/>
      <w:r>
        <w:rPr>
          <w:rFonts w:ascii="Times New Roman" w:hAnsi="Times New Roman" w:cs="Times New Roman"/>
          <w:color w:val="000000" w:themeColor="text1"/>
          <w:sz w:val="24"/>
          <w:szCs w:val="24"/>
        </w:rPr>
        <w:t>.</w:t>
      </w:r>
    </w:p>
    <w:p w14:paraId="034C1CD0" w14:textId="77777777" w:rsidR="00AC0206" w:rsidRPr="00AC0206" w:rsidRDefault="00AC0206" w:rsidP="00AC0206">
      <w:pPr>
        <w:shd w:val="clear" w:color="auto" w:fill="FFFFFF"/>
        <w:tabs>
          <w:tab w:val="left" w:pos="2940"/>
        </w:tabs>
        <w:spacing w:after="0" w:line="240" w:lineRule="auto"/>
        <w:ind w:firstLine="709"/>
        <w:jc w:val="both"/>
        <w:rPr>
          <w:rFonts w:ascii="Times New Roman" w:hAnsi="Times New Roman" w:cs="Times New Roman"/>
          <w:color w:val="000000" w:themeColor="text1"/>
          <w:sz w:val="24"/>
          <w:szCs w:val="24"/>
        </w:rPr>
      </w:pPr>
      <w:r w:rsidRPr="00AC0206">
        <w:rPr>
          <w:rFonts w:ascii="Times New Roman" w:hAnsi="Times New Roman" w:cs="Times New Roman"/>
          <w:color w:val="000000" w:themeColor="text1"/>
          <w:sz w:val="24"/>
          <w:szCs w:val="24"/>
        </w:rPr>
        <w:t xml:space="preserve">Згідно з пунктом 2 Вимог до змісту положення (регламенту) про офіційні фізкультурно-оздоровчі заходи або спортивні змагання, затвердженого наказом </w:t>
      </w:r>
      <w:proofErr w:type="spellStart"/>
      <w:r w:rsidRPr="00AC0206">
        <w:rPr>
          <w:rFonts w:ascii="Times New Roman" w:hAnsi="Times New Roman" w:cs="Times New Roman"/>
          <w:color w:val="000000" w:themeColor="text1"/>
          <w:sz w:val="24"/>
          <w:szCs w:val="24"/>
        </w:rPr>
        <w:t>Мінмолодьспорту</w:t>
      </w:r>
      <w:proofErr w:type="spellEnd"/>
      <w:r w:rsidRPr="00AC0206">
        <w:rPr>
          <w:rFonts w:ascii="Times New Roman" w:hAnsi="Times New Roman" w:cs="Times New Roman"/>
          <w:color w:val="000000" w:themeColor="text1"/>
          <w:sz w:val="24"/>
          <w:szCs w:val="24"/>
        </w:rPr>
        <w:t xml:space="preserve"> від 06.08.2010 р №2659 та зареєстрованого в Міністерстві юстиції України 1 вересня 2010 р. за N 766/18061 (далі – Наказ), положення про захід це- документ, що визначає умови проведення, строки і місце проведення заходу.</w:t>
      </w:r>
    </w:p>
    <w:p w14:paraId="19FA135C" w14:textId="77777777" w:rsidR="00AC0206" w:rsidRPr="00AC0206" w:rsidRDefault="00AC0206" w:rsidP="00AC0206">
      <w:pPr>
        <w:shd w:val="clear" w:color="auto" w:fill="FFFFFF"/>
        <w:tabs>
          <w:tab w:val="left" w:pos="2940"/>
        </w:tabs>
        <w:spacing w:after="0" w:line="240" w:lineRule="auto"/>
        <w:ind w:firstLine="709"/>
        <w:jc w:val="both"/>
        <w:rPr>
          <w:rFonts w:ascii="Times New Roman" w:hAnsi="Times New Roman" w:cs="Times New Roman"/>
          <w:color w:val="000000" w:themeColor="text1"/>
          <w:sz w:val="24"/>
          <w:szCs w:val="24"/>
        </w:rPr>
      </w:pPr>
      <w:r w:rsidRPr="00AC0206">
        <w:rPr>
          <w:rFonts w:ascii="Times New Roman" w:hAnsi="Times New Roman" w:cs="Times New Roman"/>
          <w:color w:val="000000" w:themeColor="text1"/>
          <w:sz w:val="24"/>
          <w:szCs w:val="24"/>
        </w:rPr>
        <w:t xml:space="preserve">Регламентом проведення Міжнародного турніру з футболу серед юнацьких національних збірних команд (U-17) пам’яті В. М. </w:t>
      </w:r>
      <w:proofErr w:type="spellStart"/>
      <w:r w:rsidRPr="00AC0206">
        <w:rPr>
          <w:rFonts w:ascii="Times New Roman" w:hAnsi="Times New Roman" w:cs="Times New Roman"/>
          <w:color w:val="000000" w:themeColor="text1"/>
          <w:sz w:val="24"/>
          <w:szCs w:val="24"/>
        </w:rPr>
        <w:t>Баннікова</w:t>
      </w:r>
      <w:proofErr w:type="spellEnd"/>
      <w:r w:rsidRPr="00AC0206">
        <w:rPr>
          <w:rFonts w:ascii="Times New Roman" w:hAnsi="Times New Roman" w:cs="Times New Roman"/>
          <w:color w:val="000000" w:themeColor="text1"/>
          <w:sz w:val="24"/>
          <w:szCs w:val="24"/>
        </w:rPr>
        <w:t xml:space="preserve"> від 08.07.2021 № 981/4.6/21 (зі змінами), затвердженого заступником Міністра </w:t>
      </w:r>
      <w:proofErr w:type="spellStart"/>
      <w:r w:rsidRPr="00AC0206">
        <w:rPr>
          <w:rFonts w:ascii="Times New Roman" w:hAnsi="Times New Roman" w:cs="Times New Roman"/>
          <w:color w:val="000000" w:themeColor="text1"/>
          <w:sz w:val="24"/>
          <w:szCs w:val="24"/>
        </w:rPr>
        <w:t>Мінмолодьспорту</w:t>
      </w:r>
      <w:proofErr w:type="spellEnd"/>
      <w:r w:rsidRPr="00AC0206">
        <w:rPr>
          <w:rFonts w:ascii="Times New Roman" w:hAnsi="Times New Roman" w:cs="Times New Roman"/>
          <w:color w:val="000000" w:themeColor="text1"/>
          <w:sz w:val="24"/>
          <w:szCs w:val="24"/>
        </w:rPr>
        <w:t xml:space="preserve"> Ніною УМАНЕЦЬ (далі – Регламент), місцем проведення заходу визначено «Стадіон ім. Мельника» місто Обухів. </w:t>
      </w:r>
    </w:p>
    <w:p w14:paraId="29C561F4" w14:textId="77777777" w:rsidR="00AC0206" w:rsidRPr="00AC0206" w:rsidRDefault="00AC0206" w:rsidP="00AC0206">
      <w:pPr>
        <w:shd w:val="clear" w:color="auto" w:fill="FFFFFF"/>
        <w:tabs>
          <w:tab w:val="left" w:pos="2940"/>
        </w:tabs>
        <w:spacing w:after="0" w:line="240" w:lineRule="auto"/>
        <w:ind w:firstLine="709"/>
        <w:jc w:val="both"/>
        <w:rPr>
          <w:rFonts w:ascii="Times New Roman" w:hAnsi="Times New Roman" w:cs="Times New Roman"/>
          <w:color w:val="000000" w:themeColor="text1"/>
          <w:sz w:val="24"/>
          <w:szCs w:val="24"/>
        </w:rPr>
      </w:pPr>
      <w:r w:rsidRPr="00AC0206">
        <w:rPr>
          <w:rFonts w:ascii="Times New Roman" w:hAnsi="Times New Roman" w:cs="Times New Roman"/>
          <w:color w:val="000000" w:themeColor="text1"/>
          <w:sz w:val="24"/>
          <w:szCs w:val="24"/>
        </w:rPr>
        <w:t xml:space="preserve">Так як, «Стадіон ім. Мельника» знаходиться в оперативному управлінні та на балансі Комунального закладу Обухівської міської Ради «Центр фізичного здоров’я населення «Спорт для всіх» та враховуючи Наказ та Регламент, послуга щодо експлуатації футбольного поля («Стадіон ім. Мельника») до Міжнародного турніру з футболу серед юнацьких національних збірних команд (U-17) пам`яті В.М. </w:t>
      </w:r>
      <w:proofErr w:type="spellStart"/>
      <w:r w:rsidRPr="00AC0206">
        <w:rPr>
          <w:rFonts w:ascii="Times New Roman" w:hAnsi="Times New Roman" w:cs="Times New Roman"/>
          <w:color w:val="000000" w:themeColor="text1"/>
          <w:sz w:val="24"/>
          <w:szCs w:val="24"/>
        </w:rPr>
        <w:t>Баннікова</w:t>
      </w:r>
      <w:proofErr w:type="spellEnd"/>
      <w:r w:rsidRPr="00AC0206">
        <w:rPr>
          <w:rFonts w:ascii="Times New Roman" w:hAnsi="Times New Roman" w:cs="Times New Roman"/>
          <w:color w:val="000000" w:themeColor="text1"/>
          <w:sz w:val="24"/>
          <w:szCs w:val="24"/>
        </w:rPr>
        <w:t xml:space="preserve"> може бути надана виключно Комунальним закладом Обухівської міської Ради «Центр фізичного здоров’я населення «Спорт для всіх».</w:t>
      </w:r>
    </w:p>
    <w:p w14:paraId="4C40C691" w14:textId="144B9A98" w:rsidR="00407EC3" w:rsidRDefault="00AC0206" w:rsidP="00AC0206">
      <w:pPr>
        <w:shd w:val="clear" w:color="auto" w:fill="FFFFFF"/>
        <w:tabs>
          <w:tab w:val="left" w:pos="2940"/>
        </w:tabs>
        <w:spacing w:after="0" w:line="240" w:lineRule="auto"/>
        <w:ind w:firstLine="709"/>
        <w:jc w:val="both"/>
        <w:rPr>
          <w:rFonts w:ascii="Times New Roman" w:hAnsi="Times New Roman" w:cs="Times New Roman"/>
          <w:color w:val="000000" w:themeColor="text1"/>
          <w:sz w:val="24"/>
          <w:szCs w:val="24"/>
        </w:rPr>
      </w:pPr>
      <w:r w:rsidRPr="00AC0206">
        <w:rPr>
          <w:rFonts w:ascii="Times New Roman" w:hAnsi="Times New Roman" w:cs="Times New Roman"/>
          <w:color w:val="000000" w:themeColor="text1"/>
          <w:sz w:val="24"/>
          <w:szCs w:val="24"/>
        </w:rPr>
        <w:t>З огляду на зазначене, Замовник вирішив застосувати переговорну процедуру відповідно абзацу 4 пункту 2 частини другої статті 40 Закону України «Про публічні закупівлі» (відсутність конкуренції з технічних причин, яка має бути документально підтверджена замовником)</w:t>
      </w:r>
    </w:p>
    <w:bookmarkEnd w:id="2"/>
    <w:bookmarkEnd w:id="4"/>
    <w:p w14:paraId="1688F34A" w14:textId="77777777" w:rsidR="00FC25EC" w:rsidRPr="00AC0206" w:rsidRDefault="00FC25EC" w:rsidP="001F3F24">
      <w:pPr>
        <w:shd w:val="clear" w:color="auto" w:fill="FFFFFF"/>
        <w:tabs>
          <w:tab w:val="left" w:pos="2940"/>
        </w:tabs>
        <w:spacing w:after="0" w:line="240" w:lineRule="auto"/>
        <w:ind w:firstLine="709"/>
        <w:jc w:val="both"/>
        <w:rPr>
          <w:rFonts w:ascii="Times New Roman" w:hAnsi="Times New Roman" w:cs="Times New Roman"/>
          <w:color w:val="000000" w:themeColor="text1"/>
          <w:sz w:val="24"/>
          <w:szCs w:val="24"/>
          <w:lang w:val="ru-RU"/>
        </w:rPr>
      </w:pPr>
    </w:p>
    <w:p w14:paraId="05164398" w14:textId="77777777" w:rsidR="00407EC3" w:rsidRDefault="00EE47BA" w:rsidP="00EE47BA">
      <w:pPr>
        <w:shd w:val="clear" w:color="auto" w:fill="FFFFFF"/>
        <w:tabs>
          <w:tab w:val="left" w:pos="2940"/>
        </w:tabs>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u w:val="single"/>
        </w:rPr>
        <w:lastRenderedPageBreak/>
        <w:t>Обґрунтування технічних та якісних характеристик предмета закупівлі:</w:t>
      </w:r>
      <w:r>
        <w:rPr>
          <w:rFonts w:ascii="Times New Roman" w:hAnsi="Times New Roman" w:cs="Times New Roman"/>
          <w:sz w:val="24"/>
          <w:szCs w:val="24"/>
        </w:rPr>
        <w:t xml:space="preserve"> </w:t>
      </w:r>
    </w:p>
    <w:p w14:paraId="741227AB" w14:textId="6FFE3322" w:rsidR="00EE47BA" w:rsidRDefault="00EE47BA" w:rsidP="00EE47BA">
      <w:pPr>
        <w:shd w:val="clear" w:color="auto" w:fill="FFFFFF"/>
        <w:tabs>
          <w:tab w:val="left" w:pos="294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Технічні та якісні характеристики предмета закупівлі визначені на підставі потреби </w:t>
      </w:r>
      <w:r w:rsidR="00CA7EF0" w:rsidRPr="001F3F24">
        <w:rPr>
          <w:rFonts w:ascii="Times New Roman" w:hAnsi="Times New Roman" w:cs="Times New Roman"/>
          <w:color w:val="000000" w:themeColor="text1"/>
          <w:sz w:val="24"/>
          <w:szCs w:val="24"/>
        </w:rPr>
        <w:t xml:space="preserve">Міжнародного турніру з футболу серед юнацьких національних збірних команд (U-17) пам’яті В. М. </w:t>
      </w:r>
      <w:proofErr w:type="spellStart"/>
      <w:r w:rsidR="00CA7EF0" w:rsidRPr="001F3F24">
        <w:rPr>
          <w:rFonts w:ascii="Times New Roman" w:hAnsi="Times New Roman" w:cs="Times New Roman"/>
          <w:color w:val="000000" w:themeColor="text1"/>
          <w:sz w:val="24"/>
          <w:szCs w:val="24"/>
        </w:rPr>
        <w:t>Баннікова</w:t>
      </w:r>
      <w:proofErr w:type="spellEnd"/>
      <w:r w:rsidR="00CA7EF0">
        <w:rPr>
          <w:rFonts w:ascii="Times New Roman" w:hAnsi="Times New Roman" w:cs="Times New Roman"/>
          <w:sz w:val="24"/>
          <w:szCs w:val="24"/>
        </w:rPr>
        <w:t xml:space="preserve">, </w:t>
      </w:r>
      <w:r w:rsidR="00B230BD">
        <w:rPr>
          <w:rFonts w:ascii="Times New Roman" w:hAnsi="Times New Roman" w:cs="Times New Roman"/>
          <w:sz w:val="24"/>
          <w:szCs w:val="24"/>
        </w:rPr>
        <w:t>вони є необхідними та достатніми (оптимальними) для забезпечення даного заходу</w:t>
      </w:r>
      <w:r>
        <w:rPr>
          <w:rFonts w:ascii="Times New Roman" w:hAnsi="Times New Roman" w:cs="Times New Roman"/>
          <w:sz w:val="24"/>
          <w:szCs w:val="24"/>
        </w:rPr>
        <w:t>.</w:t>
      </w:r>
    </w:p>
    <w:p w14:paraId="33A51E00" w14:textId="77777777" w:rsidR="00407EC3" w:rsidRPr="009B7DD2" w:rsidRDefault="00407EC3" w:rsidP="00EE47BA">
      <w:pPr>
        <w:shd w:val="clear" w:color="auto" w:fill="FFFFFF"/>
        <w:tabs>
          <w:tab w:val="left" w:pos="2940"/>
        </w:tabs>
        <w:spacing w:after="0" w:line="240" w:lineRule="auto"/>
        <w:ind w:firstLine="709"/>
        <w:jc w:val="both"/>
        <w:rPr>
          <w:rFonts w:ascii="Times New Roman" w:hAnsi="Times New Roman" w:cs="Times New Roman"/>
          <w:sz w:val="24"/>
          <w:szCs w:val="24"/>
        </w:rPr>
      </w:pPr>
    </w:p>
    <w:bookmarkEnd w:id="3"/>
    <w:p w14:paraId="65F4D3ED" w14:textId="62F22BEB" w:rsidR="00407EC3" w:rsidRDefault="00D84F96" w:rsidP="009B7DD2">
      <w:pPr>
        <w:shd w:val="clear" w:color="auto" w:fill="FFFFFF"/>
        <w:spacing w:after="0" w:line="240" w:lineRule="auto"/>
        <w:ind w:firstLine="709"/>
        <w:jc w:val="both"/>
        <w:rPr>
          <w:rFonts w:ascii="Times New Roman" w:eastAsia="Times New Roman" w:hAnsi="Times New Roman" w:cs="Times New Roman"/>
          <w:b/>
          <w:bCs/>
          <w:sz w:val="24"/>
          <w:szCs w:val="24"/>
          <w:lang w:eastAsia="uk-UA"/>
        </w:rPr>
      </w:pPr>
      <w:r w:rsidRPr="00D84F96">
        <w:rPr>
          <w:rFonts w:ascii="Times New Roman" w:eastAsia="Times New Roman" w:hAnsi="Times New Roman" w:cs="Times New Roman"/>
          <w:b/>
          <w:bCs/>
          <w:sz w:val="24"/>
          <w:szCs w:val="24"/>
          <w:u w:val="single"/>
          <w:lang w:eastAsia="uk-UA"/>
        </w:rPr>
        <w:t>Обґрунтування очікуваної вартості, розміру бюджетного призначення</w:t>
      </w:r>
      <w:r w:rsidR="001B2C45" w:rsidRPr="00132EC2">
        <w:rPr>
          <w:rFonts w:ascii="Times New Roman" w:eastAsia="Times New Roman" w:hAnsi="Times New Roman" w:cs="Times New Roman"/>
          <w:b/>
          <w:bCs/>
          <w:sz w:val="24"/>
          <w:szCs w:val="24"/>
          <w:u w:val="single"/>
          <w:lang w:eastAsia="uk-UA"/>
        </w:rPr>
        <w:t>.</w:t>
      </w:r>
      <w:r w:rsidR="001B2C45" w:rsidRPr="00132EC2">
        <w:rPr>
          <w:rFonts w:ascii="Times New Roman" w:eastAsia="Times New Roman" w:hAnsi="Times New Roman" w:cs="Times New Roman"/>
          <w:b/>
          <w:bCs/>
          <w:sz w:val="24"/>
          <w:szCs w:val="24"/>
          <w:lang w:eastAsia="uk-UA"/>
        </w:rPr>
        <w:t xml:space="preserve"> </w:t>
      </w:r>
    </w:p>
    <w:p w14:paraId="7D65A15E" w14:textId="0FDF1D49" w:rsidR="000C7A13" w:rsidRDefault="001B2C45" w:rsidP="009B7DD2">
      <w:pPr>
        <w:shd w:val="clear" w:color="auto" w:fill="FFFFFF"/>
        <w:spacing w:after="0" w:line="240" w:lineRule="auto"/>
        <w:ind w:firstLine="709"/>
        <w:jc w:val="both"/>
        <w:rPr>
          <w:rFonts w:ascii="Times New Roman" w:hAnsi="Times New Roman"/>
          <w:sz w:val="24"/>
          <w:szCs w:val="24"/>
        </w:rPr>
      </w:pPr>
      <w:r w:rsidRPr="00F41BAC">
        <w:rPr>
          <w:rFonts w:ascii="Times New Roman" w:eastAsia="Times New Roman" w:hAnsi="Times New Roman" w:cs="Times New Roman"/>
          <w:sz w:val="24"/>
          <w:szCs w:val="24"/>
          <w:lang w:eastAsia="uk-UA"/>
        </w:rPr>
        <w:t xml:space="preserve">Очікувана вартість </w:t>
      </w:r>
      <w:r w:rsidR="00074635" w:rsidRPr="00F41BAC">
        <w:rPr>
          <w:rFonts w:ascii="Times New Roman" w:eastAsia="Times New Roman" w:hAnsi="Times New Roman" w:cs="Times New Roman"/>
          <w:sz w:val="24"/>
          <w:szCs w:val="24"/>
          <w:lang w:eastAsia="uk-UA"/>
        </w:rPr>
        <w:t>визнач</w:t>
      </w:r>
      <w:r w:rsidR="001D0368">
        <w:rPr>
          <w:rFonts w:ascii="Times New Roman" w:eastAsia="Times New Roman" w:hAnsi="Times New Roman" w:cs="Times New Roman"/>
          <w:sz w:val="24"/>
          <w:szCs w:val="24"/>
          <w:lang w:eastAsia="uk-UA"/>
        </w:rPr>
        <w:t>ається</w:t>
      </w:r>
      <w:r w:rsidRPr="00F41BAC">
        <w:rPr>
          <w:rFonts w:ascii="Times New Roman" w:eastAsia="Times New Roman" w:hAnsi="Times New Roman" w:cs="Times New Roman"/>
          <w:sz w:val="24"/>
          <w:szCs w:val="24"/>
          <w:lang w:eastAsia="uk-UA"/>
        </w:rPr>
        <w:t xml:space="preserve"> </w:t>
      </w:r>
      <w:r w:rsidR="00074635" w:rsidRPr="00F41BAC">
        <w:rPr>
          <w:rFonts w:ascii="Times New Roman" w:eastAsia="Times New Roman" w:hAnsi="Times New Roman" w:cs="Times New Roman"/>
          <w:sz w:val="24"/>
          <w:szCs w:val="24"/>
          <w:lang w:eastAsia="uk-UA"/>
        </w:rPr>
        <w:t xml:space="preserve">кошторисом витрат спортивного заходу № </w:t>
      </w:r>
      <w:r w:rsidR="00CA7EF0">
        <w:rPr>
          <w:rFonts w:ascii="Times New Roman" w:eastAsia="Times New Roman" w:hAnsi="Times New Roman" w:cs="Times New Roman"/>
          <w:sz w:val="24"/>
          <w:szCs w:val="24"/>
          <w:lang w:eastAsia="uk-UA"/>
        </w:rPr>
        <w:t>1946/3м</w:t>
      </w:r>
      <w:r w:rsidR="00074635" w:rsidRPr="00F41BAC">
        <w:rPr>
          <w:rFonts w:ascii="Times New Roman" w:eastAsia="Times New Roman" w:hAnsi="Times New Roman" w:cs="Times New Roman"/>
          <w:sz w:val="24"/>
          <w:szCs w:val="24"/>
          <w:lang w:eastAsia="uk-UA"/>
        </w:rPr>
        <w:t xml:space="preserve"> до  </w:t>
      </w:r>
      <w:r w:rsidR="00074635" w:rsidRPr="00F41BAC">
        <w:rPr>
          <w:rFonts w:ascii="Times New Roman" w:hAnsi="Times New Roman" w:cs="Times New Roman"/>
          <w:sz w:val="24"/>
          <w:szCs w:val="24"/>
        </w:rPr>
        <w:t>наказ</w:t>
      </w:r>
      <w:r w:rsidR="009B7DD2">
        <w:rPr>
          <w:rFonts w:ascii="Times New Roman" w:hAnsi="Times New Roman" w:cs="Times New Roman"/>
          <w:sz w:val="24"/>
          <w:szCs w:val="24"/>
        </w:rPr>
        <w:t>у</w:t>
      </w:r>
      <w:r w:rsidR="00CA7EF0" w:rsidRPr="0014026C">
        <w:rPr>
          <w:rFonts w:ascii="Times New Roman" w:hAnsi="Times New Roman" w:cs="Times New Roman"/>
          <w:color w:val="000000" w:themeColor="text1"/>
          <w:sz w:val="24"/>
          <w:szCs w:val="24"/>
        </w:rPr>
        <w:t xml:space="preserve"> Державної установи «Управління збірних команд та забезпечення спортивної заходів «</w:t>
      </w:r>
      <w:proofErr w:type="spellStart"/>
      <w:r w:rsidR="00CA7EF0" w:rsidRPr="0014026C">
        <w:rPr>
          <w:rFonts w:ascii="Times New Roman" w:hAnsi="Times New Roman" w:cs="Times New Roman"/>
          <w:color w:val="000000" w:themeColor="text1"/>
          <w:sz w:val="24"/>
          <w:szCs w:val="24"/>
        </w:rPr>
        <w:t>Укрспортзабезпечення</w:t>
      </w:r>
      <w:proofErr w:type="spellEnd"/>
      <w:r w:rsidR="00CA7EF0" w:rsidRPr="0014026C">
        <w:rPr>
          <w:rFonts w:ascii="Times New Roman" w:hAnsi="Times New Roman" w:cs="Times New Roman"/>
          <w:color w:val="000000" w:themeColor="text1"/>
          <w:sz w:val="24"/>
          <w:szCs w:val="24"/>
        </w:rPr>
        <w:t xml:space="preserve">» від </w:t>
      </w:r>
      <w:r w:rsidR="00CA7EF0">
        <w:rPr>
          <w:rFonts w:ascii="Times New Roman" w:hAnsi="Times New Roman" w:cs="Times New Roman"/>
          <w:color w:val="000000" w:themeColor="text1"/>
          <w:sz w:val="24"/>
          <w:szCs w:val="24"/>
        </w:rPr>
        <w:t>05.08</w:t>
      </w:r>
      <w:r w:rsidR="00CA7EF0" w:rsidRPr="0014026C">
        <w:rPr>
          <w:rFonts w:ascii="Times New Roman" w:hAnsi="Times New Roman" w:cs="Times New Roman"/>
          <w:color w:val="000000" w:themeColor="text1"/>
          <w:sz w:val="24"/>
          <w:szCs w:val="24"/>
        </w:rPr>
        <w:t xml:space="preserve">.2021 № </w:t>
      </w:r>
      <w:r w:rsidR="00CA7EF0" w:rsidRPr="001F3F24">
        <w:rPr>
          <w:rFonts w:ascii="Times New Roman" w:hAnsi="Times New Roman" w:cs="Times New Roman"/>
          <w:color w:val="000000" w:themeColor="text1"/>
          <w:sz w:val="24"/>
          <w:szCs w:val="24"/>
        </w:rPr>
        <w:t xml:space="preserve">1484/1.050/3 </w:t>
      </w:r>
      <w:r w:rsidR="00CA7EF0" w:rsidRPr="0014026C">
        <w:rPr>
          <w:rFonts w:ascii="Times New Roman" w:hAnsi="Times New Roman" w:cs="Times New Roman"/>
          <w:color w:val="000000" w:themeColor="text1"/>
          <w:sz w:val="24"/>
          <w:szCs w:val="24"/>
        </w:rPr>
        <w:t xml:space="preserve">«Про </w:t>
      </w:r>
      <w:proofErr w:type="spellStart"/>
      <w:r w:rsidR="00CA7EF0" w:rsidRPr="0014026C">
        <w:rPr>
          <w:rFonts w:ascii="Times New Roman" w:hAnsi="Times New Roman" w:cs="Times New Roman"/>
          <w:color w:val="000000" w:themeColor="text1"/>
          <w:sz w:val="24"/>
          <w:szCs w:val="24"/>
        </w:rPr>
        <w:t>фiнансове</w:t>
      </w:r>
      <w:proofErr w:type="spellEnd"/>
      <w:r w:rsidR="00CA7EF0" w:rsidRPr="0014026C">
        <w:rPr>
          <w:rFonts w:ascii="Times New Roman" w:hAnsi="Times New Roman" w:cs="Times New Roman"/>
          <w:color w:val="000000" w:themeColor="text1"/>
          <w:sz w:val="24"/>
          <w:szCs w:val="24"/>
        </w:rPr>
        <w:t xml:space="preserve"> та матеріально-</w:t>
      </w:r>
      <w:proofErr w:type="spellStart"/>
      <w:r w:rsidR="00CA7EF0" w:rsidRPr="0014026C">
        <w:rPr>
          <w:rFonts w:ascii="Times New Roman" w:hAnsi="Times New Roman" w:cs="Times New Roman"/>
          <w:color w:val="000000" w:themeColor="text1"/>
          <w:sz w:val="24"/>
          <w:szCs w:val="24"/>
        </w:rPr>
        <w:t>технiчне</w:t>
      </w:r>
      <w:proofErr w:type="spellEnd"/>
      <w:r w:rsidR="00CA7EF0" w:rsidRPr="0014026C">
        <w:rPr>
          <w:rFonts w:ascii="Times New Roman" w:hAnsi="Times New Roman" w:cs="Times New Roman"/>
          <w:color w:val="000000" w:themeColor="text1"/>
          <w:sz w:val="24"/>
          <w:szCs w:val="24"/>
        </w:rPr>
        <w:t xml:space="preserve"> забезпечення проведення</w:t>
      </w:r>
      <w:r w:rsidR="00CA7EF0" w:rsidRPr="0014026C">
        <w:rPr>
          <w:rFonts w:ascii="Times New Roman" w:eastAsia="Times New Roman" w:hAnsi="Times New Roman" w:cs="Times New Roman"/>
          <w:color w:val="000000" w:themeColor="text1"/>
          <w:sz w:val="24"/>
          <w:szCs w:val="24"/>
          <w:lang w:eastAsia="uk-UA"/>
        </w:rPr>
        <w:t xml:space="preserve"> </w:t>
      </w:r>
      <w:r w:rsidR="00CA7EF0" w:rsidRPr="001F3F24">
        <w:rPr>
          <w:rFonts w:ascii="Times New Roman" w:eastAsia="Times New Roman" w:hAnsi="Times New Roman" w:cs="Times New Roman"/>
          <w:sz w:val="24"/>
          <w:szCs w:val="24"/>
          <w:lang w:eastAsia="uk-UA"/>
        </w:rPr>
        <w:t xml:space="preserve">Міжнародного турніру з футболу серед юнацьких національних збірних команд (U-17) пам`яті В.М. </w:t>
      </w:r>
      <w:proofErr w:type="spellStart"/>
      <w:r w:rsidR="00CA7EF0" w:rsidRPr="001F3F24">
        <w:rPr>
          <w:rFonts w:ascii="Times New Roman" w:eastAsia="Times New Roman" w:hAnsi="Times New Roman" w:cs="Times New Roman"/>
          <w:sz w:val="24"/>
          <w:szCs w:val="24"/>
          <w:lang w:eastAsia="uk-UA"/>
        </w:rPr>
        <w:t>Баннікова</w:t>
      </w:r>
      <w:proofErr w:type="spellEnd"/>
      <w:r w:rsidR="00CA7EF0" w:rsidRPr="0014026C">
        <w:rPr>
          <w:rFonts w:ascii="Times New Roman" w:hAnsi="Times New Roman" w:cs="Times New Roman"/>
          <w:color w:val="000000" w:themeColor="text1"/>
          <w:sz w:val="24"/>
          <w:szCs w:val="24"/>
        </w:rPr>
        <w:t>»</w:t>
      </w:r>
      <w:r w:rsidR="00CE28EF">
        <w:rPr>
          <w:rFonts w:ascii="Times New Roman" w:hAnsi="Times New Roman" w:cs="Times New Roman"/>
          <w:sz w:val="24"/>
          <w:szCs w:val="24"/>
        </w:rPr>
        <w:t xml:space="preserve">, </w:t>
      </w:r>
      <w:r w:rsidR="004E3EE6" w:rsidRPr="00F41BAC">
        <w:rPr>
          <w:rFonts w:ascii="Times New Roman" w:hAnsi="Times New Roman" w:cs="Times New Roman"/>
          <w:sz w:val="24"/>
          <w:szCs w:val="24"/>
        </w:rPr>
        <w:t xml:space="preserve">який </w:t>
      </w:r>
      <w:r w:rsidR="009766DE" w:rsidRPr="00F41BAC">
        <w:rPr>
          <w:rFonts w:ascii="Times New Roman" w:hAnsi="Times New Roman"/>
          <w:sz w:val="24"/>
          <w:szCs w:val="24"/>
        </w:rPr>
        <w:t>формув</w:t>
      </w:r>
      <w:r w:rsidR="00F41BAC">
        <w:rPr>
          <w:rFonts w:ascii="Times New Roman" w:hAnsi="Times New Roman"/>
          <w:sz w:val="24"/>
          <w:szCs w:val="24"/>
        </w:rPr>
        <w:t>ав</w:t>
      </w:r>
      <w:r w:rsidR="009766DE" w:rsidRPr="00F41BAC">
        <w:rPr>
          <w:rFonts w:ascii="Times New Roman" w:hAnsi="Times New Roman"/>
          <w:sz w:val="24"/>
          <w:szCs w:val="24"/>
        </w:rPr>
        <w:t xml:space="preserve">ся шляхом моніторингу </w:t>
      </w:r>
      <w:proofErr w:type="spellStart"/>
      <w:r w:rsidR="00FC25EC">
        <w:rPr>
          <w:rFonts w:ascii="Times New Roman" w:hAnsi="Times New Roman"/>
          <w:sz w:val="24"/>
          <w:szCs w:val="24"/>
        </w:rPr>
        <w:t>середньо</w:t>
      </w:r>
      <w:r w:rsidR="00F41BAC" w:rsidRPr="00F41BAC">
        <w:rPr>
          <w:rFonts w:ascii="Times New Roman" w:hAnsi="Times New Roman"/>
          <w:sz w:val="24"/>
          <w:szCs w:val="24"/>
        </w:rPr>
        <w:t>ринкових</w:t>
      </w:r>
      <w:proofErr w:type="spellEnd"/>
      <w:r w:rsidR="009766DE" w:rsidRPr="00F41BAC">
        <w:rPr>
          <w:rFonts w:ascii="Times New Roman" w:hAnsi="Times New Roman"/>
          <w:sz w:val="24"/>
          <w:szCs w:val="24"/>
        </w:rPr>
        <w:t xml:space="preserve"> цін н</w:t>
      </w:r>
      <w:r w:rsidR="004E3EE6" w:rsidRPr="00F41BAC">
        <w:rPr>
          <w:rFonts w:ascii="Times New Roman" w:hAnsi="Times New Roman"/>
          <w:sz w:val="24"/>
          <w:szCs w:val="24"/>
        </w:rPr>
        <w:t>а послуг</w:t>
      </w:r>
      <w:r w:rsidR="00823708">
        <w:rPr>
          <w:rFonts w:ascii="Times New Roman" w:hAnsi="Times New Roman"/>
          <w:sz w:val="24"/>
          <w:szCs w:val="24"/>
        </w:rPr>
        <w:t>у</w:t>
      </w:r>
      <w:r w:rsidR="009B7DD2">
        <w:rPr>
          <w:rFonts w:ascii="Times New Roman" w:hAnsi="Times New Roman"/>
          <w:sz w:val="24"/>
          <w:szCs w:val="24"/>
        </w:rPr>
        <w:t xml:space="preserve"> та р</w:t>
      </w:r>
      <w:r w:rsidR="009B7DD2" w:rsidRPr="009B7DD2">
        <w:rPr>
          <w:rFonts w:ascii="Times New Roman" w:hAnsi="Times New Roman"/>
          <w:sz w:val="24"/>
          <w:szCs w:val="24"/>
        </w:rPr>
        <w:t>озрахунк</w:t>
      </w:r>
      <w:r w:rsidR="009B7DD2">
        <w:rPr>
          <w:rFonts w:ascii="Times New Roman" w:hAnsi="Times New Roman"/>
          <w:sz w:val="24"/>
          <w:szCs w:val="24"/>
        </w:rPr>
        <w:t>у</w:t>
      </w:r>
      <w:r w:rsidR="009B7DD2" w:rsidRPr="009B7DD2">
        <w:rPr>
          <w:rFonts w:ascii="Times New Roman" w:hAnsi="Times New Roman"/>
          <w:sz w:val="24"/>
          <w:szCs w:val="24"/>
        </w:rPr>
        <w:t xml:space="preserve"> вартості послуг </w:t>
      </w:r>
      <w:r w:rsidR="00FC25EC" w:rsidRPr="00FC25EC">
        <w:rPr>
          <w:rFonts w:ascii="Times New Roman" w:hAnsi="Times New Roman" w:cs="Times New Roman"/>
          <w:color w:val="000000" w:themeColor="text1"/>
          <w:sz w:val="24"/>
          <w:szCs w:val="24"/>
        </w:rPr>
        <w:t>Комунальн</w:t>
      </w:r>
      <w:r w:rsidR="00FC25EC">
        <w:rPr>
          <w:rFonts w:ascii="Times New Roman" w:hAnsi="Times New Roman" w:cs="Times New Roman"/>
          <w:color w:val="000000" w:themeColor="text1"/>
          <w:sz w:val="24"/>
          <w:szCs w:val="24"/>
        </w:rPr>
        <w:t>ого</w:t>
      </w:r>
      <w:r w:rsidR="00FC25EC" w:rsidRPr="00FC25EC">
        <w:rPr>
          <w:rFonts w:ascii="Times New Roman" w:hAnsi="Times New Roman" w:cs="Times New Roman"/>
          <w:color w:val="000000" w:themeColor="text1"/>
          <w:sz w:val="24"/>
          <w:szCs w:val="24"/>
        </w:rPr>
        <w:t xml:space="preserve"> заклад</w:t>
      </w:r>
      <w:r w:rsidR="00FC25EC">
        <w:rPr>
          <w:rFonts w:ascii="Times New Roman" w:hAnsi="Times New Roman" w:cs="Times New Roman"/>
          <w:color w:val="000000" w:themeColor="text1"/>
          <w:sz w:val="24"/>
          <w:szCs w:val="24"/>
        </w:rPr>
        <w:t>у</w:t>
      </w:r>
      <w:r w:rsidR="00FC25EC" w:rsidRPr="00FC25EC">
        <w:rPr>
          <w:rFonts w:ascii="Times New Roman" w:hAnsi="Times New Roman" w:cs="Times New Roman"/>
          <w:color w:val="000000" w:themeColor="text1"/>
          <w:sz w:val="24"/>
          <w:szCs w:val="24"/>
        </w:rPr>
        <w:t xml:space="preserve"> Обухівської міської Ради «Центр фізичного здоров’я населення «Спорт для всіх»</w:t>
      </w:r>
      <w:r w:rsidR="00832F91">
        <w:rPr>
          <w:rFonts w:ascii="Times New Roman" w:hAnsi="Times New Roman"/>
          <w:sz w:val="24"/>
          <w:szCs w:val="24"/>
        </w:rPr>
        <w:t>.</w:t>
      </w:r>
    </w:p>
    <w:p w14:paraId="219976D9" w14:textId="47CFEA82" w:rsidR="007328B8" w:rsidRDefault="00EE1AB1" w:rsidP="009B7DD2">
      <w:pPr>
        <w:shd w:val="clear" w:color="auto" w:fill="FFFFFF"/>
        <w:spacing w:after="0" w:line="240" w:lineRule="auto"/>
        <w:ind w:firstLine="709"/>
        <w:jc w:val="both"/>
        <w:rPr>
          <w:rFonts w:ascii="Times New Roman" w:hAnsi="Times New Roman" w:cs="Times New Roman"/>
          <w:sz w:val="24"/>
          <w:szCs w:val="24"/>
        </w:rPr>
      </w:pPr>
      <w:r w:rsidRPr="00EE1AB1">
        <w:rPr>
          <w:rFonts w:ascii="Times New Roman" w:hAnsi="Times New Roman" w:cs="Times New Roman"/>
          <w:sz w:val="24"/>
          <w:szCs w:val="24"/>
        </w:rPr>
        <w:t>Витрати про</w:t>
      </w:r>
      <w:r>
        <w:rPr>
          <w:rFonts w:ascii="Times New Roman" w:hAnsi="Times New Roman" w:cs="Times New Roman"/>
          <w:sz w:val="24"/>
          <w:szCs w:val="24"/>
        </w:rPr>
        <w:t>водяться</w:t>
      </w:r>
      <w:r w:rsidRPr="00EE1AB1">
        <w:rPr>
          <w:rFonts w:ascii="Times New Roman" w:hAnsi="Times New Roman" w:cs="Times New Roman"/>
          <w:sz w:val="24"/>
          <w:szCs w:val="24"/>
        </w:rPr>
        <w:t xml:space="preserve"> за рахунок асигнувань із загального фонду державного бюджету, передбачених на проведення спортивних заходів з олімпійських видів спорту за КПКВК 3401220, КЕКВ 2240.</w:t>
      </w:r>
    </w:p>
    <w:p w14:paraId="3CD14B3C" w14:textId="77777777" w:rsidR="00EE1AB1" w:rsidRDefault="00EE1AB1" w:rsidP="009B7DD2">
      <w:pPr>
        <w:shd w:val="clear" w:color="auto" w:fill="FFFFFF"/>
        <w:spacing w:after="0" w:line="240" w:lineRule="auto"/>
        <w:ind w:firstLine="709"/>
        <w:jc w:val="both"/>
        <w:rPr>
          <w:rFonts w:ascii="Times New Roman" w:hAnsi="Times New Roman"/>
          <w:sz w:val="24"/>
          <w:szCs w:val="24"/>
        </w:rPr>
      </w:pPr>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2"/>
        <w:gridCol w:w="5243"/>
        <w:gridCol w:w="3687"/>
      </w:tblGrid>
      <w:tr w:rsidR="00570686" w:rsidRPr="00F41BAC" w14:paraId="09AE5408" w14:textId="77777777" w:rsidTr="005B33DF">
        <w:trPr>
          <w:trHeight w:val="485"/>
        </w:trPr>
        <w:tc>
          <w:tcPr>
            <w:tcW w:w="3058" w:type="pct"/>
            <w:gridSpan w:val="2"/>
            <w:shd w:val="clear" w:color="auto" w:fill="23A6DA"/>
          </w:tcPr>
          <w:p w14:paraId="626D50EC" w14:textId="684F6A51" w:rsidR="00074635" w:rsidRPr="00F41BAC" w:rsidRDefault="00074635" w:rsidP="009766DE">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Назва номенклатурної</w:t>
            </w:r>
          </w:p>
          <w:p w14:paraId="16C65656" w14:textId="77777777" w:rsidR="00074635" w:rsidRPr="00F41BAC" w:rsidRDefault="00074635" w:rsidP="009766DE">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позиції</w:t>
            </w:r>
          </w:p>
        </w:tc>
        <w:tc>
          <w:tcPr>
            <w:tcW w:w="1942" w:type="pct"/>
            <w:shd w:val="clear" w:color="auto" w:fill="23A6DA"/>
            <w:tcMar>
              <w:top w:w="0" w:type="dxa"/>
              <w:left w:w="108" w:type="dxa"/>
              <w:bottom w:w="0" w:type="dxa"/>
              <w:right w:w="108" w:type="dxa"/>
            </w:tcMar>
            <w:hideMark/>
          </w:tcPr>
          <w:p w14:paraId="3F17A8AA" w14:textId="66360C45" w:rsidR="00074635" w:rsidRPr="00F41BAC" w:rsidRDefault="00074635" w:rsidP="00C91F29">
            <w:pPr>
              <w:spacing w:after="0" w:line="240" w:lineRule="auto"/>
              <w:jc w:val="center"/>
              <w:rPr>
                <w:rFonts w:ascii="Times New Roman" w:eastAsia="Times New Roman" w:hAnsi="Times New Roman" w:cs="Times New Roman"/>
                <w:sz w:val="24"/>
                <w:szCs w:val="24"/>
                <w:lang w:eastAsia="uk-UA"/>
              </w:rPr>
            </w:pPr>
            <w:r w:rsidRPr="00F41BAC">
              <w:rPr>
                <w:rFonts w:ascii="Times New Roman" w:eastAsia="Times New Roman" w:hAnsi="Times New Roman" w:cs="Times New Roman"/>
                <w:b/>
                <w:bCs/>
                <w:sz w:val="24"/>
                <w:szCs w:val="24"/>
                <w:lang w:eastAsia="uk-UA"/>
              </w:rPr>
              <w:t>Очікувана вартість, грн</w:t>
            </w:r>
          </w:p>
        </w:tc>
      </w:tr>
      <w:tr w:rsidR="00570686" w:rsidRPr="00F41BAC" w14:paraId="5788B27F" w14:textId="77777777" w:rsidTr="0014026C">
        <w:trPr>
          <w:trHeight w:val="170"/>
        </w:trPr>
        <w:tc>
          <w:tcPr>
            <w:tcW w:w="296" w:type="pct"/>
            <w:shd w:val="clear" w:color="auto" w:fill="F0F5F2"/>
            <w:vAlign w:val="center"/>
          </w:tcPr>
          <w:p w14:paraId="5B3B4234" w14:textId="1FFA35C7" w:rsidR="00074635" w:rsidRPr="00E657FE" w:rsidRDefault="00074635" w:rsidP="009766DE">
            <w:pPr>
              <w:spacing w:after="0" w:line="240" w:lineRule="auto"/>
              <w:jc w:val="center"/>
              <w:rPr>
                <w:rFonts w:ascii="Times New Roman" w:eastAsia="Times New Roman" w:hAnsi="Times New Roman" w:cs="Times New Roman"/>
                <w:sz w:val="24"/>
                <w:szCs w:val="24"/>
                <w:lang w:eastAsia="uk-UA"/>
              </w:rPr>
            </w:pPr>
            <w:r w:rsidRPr="00E657FE">
              <w:rPr>
                <w:rFonts w:ascii="Times New Roman" w:eastAsia="Times New Roman" w:hAnsi="Times New Roman" w:cs="Times New Roman"/>
                <w:sz w:val="24"/>
                <w:szCs w:val="24"/>
                <w:lang w:eastAsia="uk-UA"/>
              </w:rPr>
              <w:t>1.</w:t>
            </w:r>
          </w:p>
        </w:tc>
        <w:tc>
          <w:tcPr>
            <w:tcW w:w="2762" w:type="pct"/>
            <w:shd w:val="clear" w:color="auto" w:fill="F0F5F2"/>
            <w:tcMar>
              <w:top w:w="0" w:type="dxa"/>
              <w:left w:w="108" w:type="dxa"/>
              <w:bottom w:w="0" w:type="dxa"/>
              <w:right w:w="108" w:type="dxa"/>
            </w:tcMar>
            <w:vAlign w:val="center"/>
          </w:tcPr>
          <w:p w14:paraId="44A57D46" w14:textId="6C5A1199" w:rsidR="00074635" w:rsidRPr="00E657FE" w:rsidRDefault="006959CB" w:rsidP="009766DE">
            <w:pPr>
              <w:spacing w:after="0" w:line="240" w:lineRule="auto"/>
              <w:jc w:val="both"/>
              <w:rPr>
                <w:rFonts w:ascii="Times New Roman" w:eastAsia="Times New Roman" w:hAnsi="Times New Roman" w:cs="Times New Roman"/>
                <w:sz w:val="24"/>
                <w:szCs w:val="24"/>
                <w:lang w:eastAsia="uk-UA"/>
              </w:rPr>
            </w:pPr>
            <w:r>
              <w:rPr>
                <w:rFonts w:ascii="Times New Roman" w:hAnsi="Times New Roman" w:cs="Times New Roman"/>
                <w:sz w:val="24"/>
                <w:szCs w:val="24"/>
              </w:rPr>
              <w:t>П</w:t>
            </w:r>
            <w:r w:rsidR="00FF28A1" w:rsidRPr="00FF28A1">
              <w:rPr>
                <w:rFonts w:ascii="Times New Roman" w:hAnsi="Times New Roman" w:cs="Times New Roman"/>
                <w:sz w:val="24"/>
                <w:szCs w:val="24"/>
              </w:rPr>
              <w:t xml:space="preserve">ослуги з експлуатації футбольного поля для тренування </w:t>
            </w:r>
            <w:r w:rsidR="002D3D1F" w:rsidRPr="002D3D1F">
              <w:rPr>
                <w:rFonts w:ascii="Times New Roman" w:hAnsi="Times New Roman" w:cs="Times New Roman"/>
                <w:sz w:val="24"/>
                <w:szCs w:val="24"/>
              </w:rPr>
              <w:t xml:space="preserve">учасників Міжнародного турніру з футболу серед юнацьких національних збірних команд (U-17) пам`яті В.М. </w:t>
            </w:r>
            <w:proofErr w:type="spellStart"/>
            <w:r w:rsidR="002D3D1F" w:rsidRPr="002D3D1F">
              <w:rPr>
                <w:rFonts w:ascii="Times New Roman" w:hAnsi="Times New Roman" w:cs="Times New Roman"/>
                <w:sz w:val="24"/>
                <w:szCs w:val="24"/>
              </w:rPr>
              <w:t>Баннікова</w:t>
            </w:r>
            <w:proofErr w:type="spellEnd"/>
            <w:r w:rsidR="002D3D1F" w:rsidRPr="002D3D1F">
              <w:rPr>
                <w:rFonts w:ascii="Times New Roman" w:hAnsi="Times New Roman" w:cs="Times New Roman"/>
                <w:sz w:val="24"/>
                <w:szCs w:val="24"/>
              </w:rPr>
              <w:t xml:space="preserve"> </w:t>
            </w:r>
            <w:r w:rsidR="00CA7EF0" w:rsidRPr="00CA7EF0">
              <w:rPr>
                <w:rFonts w:ascii="Times New Roman" w:hAnsi="Times New Roman" w:cs="Times New Roman"/>
                <w:sz w:val="24"/>
                <w:szCs w:val="24"/>
              </w:rPr>
              <w:t xml:space="preserve">(1484/1.050/3,1946/3м) </w:t>
            </w:r>
          </w:p>
        </w:tc>
        <w:tc>
          <w:tcPr>
            <w:tcW w:w="1942" w:type="pct"/>
            <w:shd w:val="clear" w:color="auto" w:fill="F0F5F2"/>
            <w:tcMar>
              <w:top w:w="0" w:type="dxa"/>
              <w:left w:w="108" w:type="dxa"/>
              <w:bottom w:w="0" w:type="dxa"/>
              <w:right w:w="108" w:type="dxa"/>
            </w:tcMar>
            <w:vAlign w:val="center"/>
          </w:tcPr>
          <w:p w14:paraId="66B8B871" w14:textId="1F612CE8" w:rsidR="00074635" w:rsidRPr="00E657FE" w:rsidRDefault="00C91F29" w:rsidP="004E3EE6">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20</w:t>
            </w:r>
            <w:r w:rsidR="00FF28A1">
              <w:rPr>
                <w:rFonts w:ascii="Times New Roman" w:eastAsia="Times New Roman" w:hAnsi="Times New Roman" w:cs="Times New Roman"/>
                <w:sz w:val="24"/>
                <w:szCs w:val="24"/>
                <w:lang w:eastAsia="uk-UA"/>
              </w:rPr>
              <w:t>0 000,00</w:t>
            </w:r>
          </w:p>
        </w:tc>
      </w:tr>
      <w:tr w:rsidR="00570686" w:rsidRPr="00F41BAC" w14:paraId="1ECBA9D9" w14:textId="3C9A1392" w:rsidTr="00E657FE">
        <w:trPr>
          <w:trHeight w:val="206"/>
        </w:trPr>
        <w:tc>
          <w:tcPr>
            <w:tcW w:w="3058" w:type="pct"/>
            <w:gridSpan w:val="2"/>
          </w:tcPr>
          <w:p w14:paraId="22C94793" w14:textId="54C7AAE9" w:rsidR="00074635" w:rsidRPr="00E657FE" w:rsidRDefault="004E3EE6" w:rsidP="004E3EE6">
            <w:pPr>
              <w:spacing w:after="0" w:line="240" w:lineRule="auto"/>
              <w:jc w:val="center"/>
              <w:rPr>
                <w:rFonts w:ascii="Times New Roman" w:eastAsia="Times New Roman" w:hAnsi="Times New Roman" w:cs="Times New Roman"/>
                <w:b/>
                <w:bCs/>
                <w:sz w:val="24"/>
                <w:szCs w:val="24"/>
                <w:lang w:eastAsia="uk-UA"/>
              </w:rPr>
            </w:pPr>
            <w:r w:rsidRPr="00E657FE">
              <w:rPr>
                <w:rFonts w:ascii="Times New Roman" w:eastAsia="Times New Roman" w:hAnsi="Times New Roman" w:cs="Times New Roman"/>
                <w:b/>
                <w:bCs/>
                <w:sz w:val="24"/>
                <w:szCs w:val="24"/>
                <w:lang w:eastAsia="uk-UA"/>
              </w:rPr>
              <w:t>Всього:</w:t>
            </w:r>
          </w:p>
        </w:tc>
        <w:tc>
          <w:tcPr>
            <w:tcW w:w="1942" w:type="pct"/>
          </w:tcPr>
          <w:p w14:paraId="1D4EAA1B" w14:textId="10DB2DC2" w:rsidR="00074635" w:rsidRPr="00E657FE" w:rsidRDefault="00C91F29" w:rsidP="004E3EE6">
            <w:pPr>
              <w:spacing w:after="0"/>
              <w:jc w:val="center"/>
              <w:rPr>
                <w:rFonts w:ascii="Times New Roman" w:hAnsi="Times New Roman" w:cs="Times New Roman"/>
                <w:b/>
                <w:bCs/>
                <w:sz w:val="24"/>
                <w:szCs w:val="24"/>
              </w:rPr>
            </w:pPr>
            <w:r>
              <w:rPr>
                <w:rFonts w:ascii="Times New Roman" w:hAnsi="Times New Roman" w:cs="Times New Roman"/>
                <w:b/>
                <w:bCs/>
                <w:sz w:val="24"/>
                <w:szCs w:val="24"/>
              </w:rPr>
              <w:t>20</w:t>
            </w:r>
            <w:r w:rsidR="00FF28A1" w:rsidRPr="00FF28A1">
              <w:rPr>
                <w:rFonts w:ascii="Times New Roman" w:hAnsi="Times New Roman" w:cs="Times New Roman"/>
                <w:b/>
                <w:bCs/>
                <w:sz w:val="24"/>
                <w:szCs w:val="24"/>
              </w:rPr>
              <w:t>0 000,00</w:t>
            </w:r>
          </w:p>
        </w:tc>
      </w:tr>
    </w:tbl>
    <w:p w14:paraId="5637BAFA" w14:textId="7A10DF99" w:rsidR="00464542" w:rsidRPr="00F41BAC" w:rsidRDefault="00464542" w:rsidP="00B230BD">
      <w:pPr>
        <w:tabs>
          <w:tab w:val="left" w:pos="8025"/>
        </w:tabs>
        <w:spacing w:after="0"/>
        <w:jc w:val="both"/>
        <w:rPr>
          <w:rFonts w:ascii="Times New Roman" w:hAnsi="Times New Roman" w:cs="Times New Roman"/>
          <w:sz w:val="24"/>
          <w:szCs w:val="24"/>
        </w:rPr>
      </w:pPr>
    </w:p>
    <w:sectPr w:rsidR="00464542" w:rsidRPr="00F41BAC" w:rsidSect="005B33DF">
      <w:pgSz w:w="11906" w:h="16838"/>
      <w:pgMar w:top="568" w:right="850"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2119C"/>
    <w:multiLevelType w:val="multilevel"/>
    <w:tmpl w:val="84FE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D81B3C"/>
    <w:multiLevelType w:val="multilevel"/>
    <w:tmpl w:val="18DC1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E105B1"/>
    <w:multiLevelType w:val="multilevel"/>
    <w:tmpl w:val="F812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1B6"/>
    <w:rsid w:val="00052130"/>
    <w:rsid w:val="00052F77"/>
    <w:rsid w:val="00074635"/>
    <w:rsid w:val="000A0D40"/>
    <w:rsid w:val="000C11B6"/>
    <w:rsid w:val="000C7A13"/>
    <w:rsid w:val="000D42E9"/>
    <w:rsid w:val="00114A93"/>
    <w:rsid w:val="00132EC2"/>
    <w:rsid w:val="0014026C"/>
    <w:rsid w:val="001575CB"/>
    <w:rsid w:val="00170F0D"/>
    <w:rsid w:val="00191114"/>
    <w:rsid w:val="00195342"/>
    <w:rsid w:val="001A7430"/>
    <w:rsid w:val="001B2C45"/>
    <w:rsid w:val="001D0368"/>
    <w:rsid w:val="001E4D46"/>
    <w:rsid w:val="001F3F24"/>
    <w:rsid w:val="002057BB"/>
    <w:rsid w:val="0023412A"/>
    <w:rsid w:val="002D3D1F"/>
    <w:rsid w:val="0030370D"/>
    <w:rsid w:val="003C3F65"/>
    <w:rsid w:val="00407EC3"/>
    <w:rsid w:val="004101A6"/>
    <w:rsid w:val="00464542"/>
    <w:rsid w:val="004808DE"/>
    <w:rsid w:val="004E3EE6"/>
    <w:rsid w:val="00570686"/>
    <w:rsid w:val="005B33DF"/>
    <w:rsid w:val="005E5667"/>
    <w:rsid w:val="00625447"/>
    <w:rsid w:val="006610FD"/>
    <w:rsid w:val="00664319"/>
    <w:rsid w:val="006757FB"/>
    <w:rsid w:val="006959CB"/>
    <w:rsid w:val="006E6F0F"/>
    <w:rsid w:val="007328B8"/>
    <w:rsid w:val="00773791"/>
    <w:rsid w:val="00823708"/>
    <w:rsid w:val="00825D92"/>
    <w:rsid w:val="00832F91"/>
    <w:rsid w:val="00896548"/>
    <w:rsid w:val="008D58B4"/>
    <w:rsid w:val="00905186"/>
    <w:rsid w:val="0091503D"/>
    <w:rsid w:val="009766DE"/>
    <w:rsid w:val="009B7DD2"/>
    <w:rsid w:val="009C0490"/>
    <w:rsid w:val="00A0101F"/>
    <w:rsid w:val="00A548BE"/>
    <w:rsid w:val="00A67B17"/>
    <w:rsid w:val="00AC0206"/>
    <w:rsid w:val="00AC36CA"/>
    <w:rsid w:val="00AE621D"/>
    <w:rsid w:val="00B230BD"/>
    <w:rsid w:val="00B523F5"/>
    <w:rsid w:val="00BD7FC6"/>
    <w:rsid w:val="00C609A4"/>
    <w:rsid w:val="00C91F29"/>
    <w:rsid w:val="00C92D8B"/>
    <w:rsid w:val="00CA7EF0"/>
    <w:rsid w:val="00CE28EF"/>
    <w:rsid w:val="00CE4B55"/>
    <w:rsid w:val="00CF65E3"/>
    <w:rsid w:val="00D1683A"/>
    <w:rsid w:val="00D413BD"/>
    <w:rsid w:val="00D44864"/>
    <w:rsid w:val="00D55997"/>
    <w:rsid w:val="00D84F96"/>
    <w:rsid w:val="00DA775B"/>
    <w:rsid w:val="00DB524A"/>
    <w:rsid w:val="00DF69F7"/>
    <w:rsid w:val="00E10768"/>
    <w:rsid w:val="00E50E5A"/>
    <w:rsid w:val="00E657FE"/>
    <w:rsid w:val="00EE1AB1"/>
    <w:rsid w:val="00EE47BA"/>
    <w:rsid w:val="00F24B3D"/>
    <w:rsid w:val="00F33FBC"/>
    <w:rsid w:val="00F41BAC"/>
    <w:rsid w:val="00FB1B54"/>
    <w:rsid w:val="00FB67FE"/>
    <w:rsid w:val="00FC25EC"/>
    <w:rsid w:val="00FF28A1"/>
    <w:rsid w:val="00FF44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97D3B"/>
  <w15:chartTrackingRefBased/>
  <w15:docId w15:val="{FF4C6D6A-CA94-4D22-88BB-B98F3E76E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70F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B2C4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B2C45"/>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1B2C4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paragraph" w:styleId="5">
    <w:name w:val="heading 5"/>
    <w:basedOn w:val="a"/>
    <w:link w:val="50"/>
    <w:uiPriority w:val="9"/>
    <w:qFormat/>
    <w:rsid w:val="001B2C45"/>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B2C45"/>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B2C4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1B2C45"/>
    <w:rPr>
      <w:rFonts w:ascii="Times New Roman" w:eastAsia="Times New Roman" w:hAnsi="Times New Roman" w:cs="Times New Roman"/>
      <w:b/>
      <w:bCs/>
      <w:sz w:val="24"/>
      <w:szCs w:val="24"/>
      <w:lang w:eastAsia="uk-UA"/>
    </w:rPr>
  </w:style>
  <w:style w:type="character" w:customStyle="1" w:styleId="50">
    <w:name w:val="Заголовок 5 Знак"/>
    <w:basedOn w:val="a0"/>
    <w:link w:val="5"/>
    <w:uiPriority w:val="9"/>
    <w:rsid w:val="001B2C45"/>
    <w:rPr>
      <w:rFonts w:ascii="Times New Roman" w:eastAsia="Times New Roman" w:hAnsi="Times New Roman" w:cs="Times New Roman"/>
      <w:b/>
      <w:bCs/>
      <w:sz w:val="20"/>
      <w:szCs w:val="20"/>
      <w:lang w:eastAsia="uk-UA"/>
    </w:rPr>
  </w:style>
  <w:style w:type="paragraph" w:styleId="a3">
    <w:name w:val="Normal (Web)"/>
    <w:basedOn w:val="a"/>
    <w:uiPriority w:val="99"/>
    <w:semiHidden/>
    <w:unhideWhenUsed/>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1B2C45"/>
    <w:rPr>
      <w:color w:val="0000FF"/>
      <w:u w:val="single"/>
    </w:rPr>
  </w:style>
  <w:style w:type="character" w:customStyle="1" w:styleId="tagsitem">
    <w:name w:val="tags__item"/>
    <w:basedOn w:val="a0"/>
    <w:rsid w:val="001B2C45"/>
  </w:style>
  <w:style w:type="character" w:customStyle="1" w:styleId="rating-controlstitle">
    <w:name w:val="rating-controls__title"/>
    <w:basedOn w:val="a0"/>
    <w:rsid w:val="001B2C45"/>
  </w:style>
  <w:style w:type="paragraph" w:customStyle="1" w:styleId="navitem">
    <w:name w:val="nav__item"/>
    <w:basedOn w:val="a"/>
    <w:rsid w:val="001B2C4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70F0D"/>
    <w:rPr>
      <w:rFonts w:asciiTheme="majorHAnsi" w:eastAsiaTheme="majorEastAsia" w:hAnsiTheme="majorHAnsi" w:cstheme="majorBidi"/>
      <w:color w:val="2F5496" w:themeColor="accent1" w:themeShade="BF"/>
      <w:sz w:val="32"/>
      <w:szCs w:val="32"/>
    </w:rPr>
  </w:style>
  <w:style w:type="paragraph" w:styleId="a5">
    <w:name w:val="Balloon Text"/>
    <w:basedOn w:val="a"/>
    <w:link w:val="a6"/>
    <w:uiPriority w:val="99"/>
    <w:semiHidden/>
    <w:unhideWhenUsed/>
    <w:rsid w:val="00CE4B5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4B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17142">
      <w:bodyDiv w:val="1"/>
      <w:marLeft w:val="0"/>
      <w:marRight w:val="0"/>
      <w:marTop w:val="0"/>
      <w:marBottom w:val="0"/>
      <w:divBdr>
        <w:top w:val="none" w:sz="0" w:space="0" w:color="auto"/>
        <w:left w:val="none" w:sz="0" w:space="0" w:color="auto"/>
        <w:bottom w:val="none" w:sz="0" w:space="0" w:color="auto"/>
        <w:right w:val="none" w:sz="0" w:space="0" w:color="auto"/>
      </w:divBdr>
    </w:div>
    <w:div w:id="76173349">
      <w:bodyDiv w:val="1"/>
      <w:marLeft w:val="0"/>
      <w:marRight w:val="0"/>
      <w:marTop w:val="0"/>
      <w:marBottom w:val="0"/>
      <w:divBdr>
        <w:top w:val="none" w:sz="0" w:space="0" w:color="auto"/>
        <w:left w:val="none" w:sz="0" w:space="0" w:color="auto"/>
        <w:bottom w:val="none" w:sz="0" w:space="0" w:color="auto"/>
        <w:right w:val="none" w:sz="0" w:space="0" w:color="auto"/>
      </w:divBdr>
    </w:div>
    <w:div w:id="177432548">
      <w:bodyDiv w:val="1"/>
      <w:marLeft w:val="0"/>
      <w:marRight w:val="0"/>
      <w:marTop w:val="0"/>
      <w:marBottom w:val="0"/>
      <w:divBdr>
        <w:top w:val="none" w:sz="0" w:space="0" w:color="auto"/>
        <w:left w:val="none" w:sz="0" w:space="0" w:color="auto"/>
        <w:bottom w:val="none" w:sz="0" w:space="0" w:color="auto"/>
        <w:right w:val="none" w:sz="0" w:space="0" w:color="auto"/>
      </w:divBdr>
    </w:div>
    <w:div w:id="388382527">
      <w:bodyDiv w:val="1"/>
      <w:marLeft w:val="0"/>
      <w:marRight w:val="0"/>
      <w:marTop w:val="0"/>
      <w:marBottom w:val="0"/>
      <w:divBdr>
        <w:top w:val="none" w:sz="0" w:space="0" w:color="auto"/>
        <w:left w:val="none" w:sz="0" w:space="0" w:color="auto"/>
        <w:bottom w:val="none" w:sz="0" w:space="0" w:color="auto"/>
        <w:right w:val="none" w:sz="0" w:space="0" w:color="auto"/>
      </w:divBdr>
    </w:div>
    <w:div w:id="395860334">
      <w:bodyDiv w:val="1"/>
      <w:marLeft w:val="0"/>
      <w:marRight w:val="0"/>
      <w:marTop w:val="0"/>
      <w:marBottom w:val="0"/>
      <w:divBdr>
        <w:top w:val="none" w:sz="0" w:space="0" w:color="auto"/>
        <w:left w:val="none" w:sz="0" w:space="0" w:color="auto"/>
        <w:bottom w:val="none" w:sz="0" w:space="0" w:color="auto"/>
        <w:right w:val="none" w:sz="0" w:space="0" w:color="auto"/>
      </w:divBdr>
    </w:div>
    <w:div w:id="610013993">
      <w:bodyDiv w:val="1"/>
      <w:marLeft w:val="0"/>
      <w:marRight w:val="0"/>
      <w:marTop w:val="0"/>
      <w:marBottom w:val="0"/>
      <w:divBdr>
        <w:top w:val="none" w:sz="0" w:space="0" w:color="auto"/>
        <w:left w:val="none" w:sz="0" w:space="0" w:color="auto"/>
        <w:bottom w:val="none" w:sz="0" w:space="0" w:color="auto"/>
        <w:right w:val="none" w:sz="0" w:space="0" w:color="auto"/>
      </w:divBdr>
    </w:div>
    <w:div w:id="637758009">
      <w:bodyDiv w:val="1"/>
      <w:marLeft w:val="0"/>
      <w:marRight w:val="0"/>
      <w:marTop w:val="0"/>
      <w:marBottom w:val="0"/>
      <w:divBdr>
        <w:top w:val="none" w:sz="0" w:space="0" w:color="auto"/>
        <w:left w:val="none" w:sz="0" w:space="0" w:color="auto"/>
        <w:bottom w:val="none" w:sz="0" w:space="0" w:color="auto"/>
        <w:right w:val="none" w:sz="0" w:space="0" w:color="auto"/>
      </w:divBdr>
    </w:div>
    <w:div w:id="776144059">
      <w:bodyDiv w:val="1"/>
      <w:marLeft w:val="0"/>
      <w:marRight w:val="0"/>
      <w:marTop w:val="0"/>
      <w:marBottom w:val="0"/>
      <w:divBdr>
        <w:top w:val="none" w:sz="0" w:space="0" w:color="auto"/>
        <w:left w:val="none" w:sz="0" w:space="0" w:color="auto"/>
        <w:bottom w:val="none" w:sz="0" w:space="0" w:color="auto"/>
        <w:right w:val="none" w:sz="0" w:space="0" w:color="auto"/>
      </w:divBdr>
    </w:div>
    <w:div w:id="1003240795">
      <w:bodyDiv w:val="1"/>
      <w:marLeft w:val="0"/>
      <w:marRight w:val="0"/>
      <w:marTop w:val="0"/>
      <w:marBottom w:val="0"/>
      <w:divBdr>
        <w:top w:val="none" w:sz="0" w:space="0" w:color="auto"/>
        <w:left w:val="none" w:sz="0" w:space="0" w:color="auto"/>
        <w:bottom w:val="none" w:sz="0" w:space="0" w:color="auto"/>
        <w:right w:val="none" w:sz="0" w:space="0" w:color="auto"/>
      </w:divBdr>
      <w:divsChild>
        <w:div w:id="770666560">
          <w:marLeft w:val="0"/>
          <w:marRight w:val="0"/>
          <w:marTop w:val="0"/>
          <w:marBottom w:val="0"/>
          <w:divBdr>
            <w:top w:val="none" w:sz="0" w:space="0" w:color="auto"/>
            <w:left w:val="none" w:sz="0" w:space="0" w:color="auto"/>
            <w:bottom w:val="none" w:sz="0" w:space="0" w:color="auto"/>
            <w:right w:val="none" w:sz="0" w:space="0" w:color="auto"/>
          </w:divBdr>
          <w:divsChild>
            <w:div w:id="1524442583">
              <w:marLeft w:val="0"/>
              <w:marRight w:val="0"/>
              <w:marTop w:val="0"/>
              <w:marBottom w:val="0"/>
              <w:divBdr>
                <w:top w:val="none" w:sz="0" w:space="0" w:color="auto"/>
                <w:left w:val="none" w:sz="0" w:space="0" w:color="auto"/>
                <w:bottom w:val="none" w:sz="0" w:space="0" w:color="auto"/>
                <w:right w:val="none" w:sz="0" w:space="0" w:color="auto"/>
              </w:divBdr>
              <w:divsChild>
                <w:div w:id="1017390592">
                  <w:marLeft w:val="0"/>
                  <w:marRight w:val="0"/>
                  <w:marTop w:val="0"/>
                  <w:marBottom w:val="0"/>
                  <w:divBdr>
                    <w:top w:val="none" w:sz="0" w:space="0" w:color="auto"/>
                    <w:left w:val="none" w:sz="0" w:space="0" w:color="auto"/>
                    <w:bottom w:val="none" w:sz="0" w:space="0" w:color="auto"/>
                    <w:right w:val="none" w:sz="0" w:space="0" w:color="auto"/>
                  </w:divBdr>
                  <w:divsChild>
                    <w:div w:id="414206415">
                      <w:marLeft w:val="0"/>
                      <w:marRight w:val="0"/>
                      <w:marTop w:val="450"/>
                      <w:marBottom w:val="0"/>
                      <w:divBdr>
                        <w:top w:val="none" w:sz="0" w:space="0" w:color="auto"/>
                        <w:left w:val="none" w:sz="0" w:space="0" w:color="auto"/>
                        <w:bottom w:val="none" w:sz="0" w:space="0" w:color="auto"/>
                        <w:right w:val="none" w:sz="0" w:space="0" w:color="auto"/>
                      </w:divBdr>
                      <w:divsChild>
                        <w:div w:id="2006281682">
                          <w:marLeft w:val="-108"/>
                          <w:marRight w:val="0"/>
                          <w:marTop w:val="0"/>
                          <w:marBottom w:val="0"/>
                          <w:divBdr>
                            <w:top w:val="none" w:sz="0" w:space="0" w:color="auto"/>
                            <w:left w:val="none" w:sz="0" w:space="0" w:color="auto"/>
                            <w:bottom w:val="none" w:sz="0" w:space="0" w:color="auto"/>
                            <w:right w:val="none" w:sz="0" w:space="0" w:color="auto"/>
                          </w:divBdr>
                        </w:div>
                        <w:div w:id="702824086">
                          <w:marLeft w:val="0"/>
                          <w:marRight w:val="0"/>
                          <w:marTop w:val="0"/>
                          <w:marBottom w:val="0"/>
                          <w:divBdr>
                            <w:top w:val="none" w:sz="0" w:space="0" w:color="auto"/>
                            <w:left w:val="none" w:sz="0" w:space="0" w:color="auto"/>
                            <w:bottom w:val="none" w:sz="0" w:space="0" w:color="auto"/>
                            <w:right w:val="none" w:sz="0" w:space="0" w:color="auto"/>
                          </w:divBdr>
                        </w:div>
                      </w:divsChild>
                    </w:div>
                    <w:div w:id="891190494">
                      <w:marLeft w:val="0"/>
                      <w:marRight w:val="0"/>
                      <w:marTop w:val="480"/>
                      <w:marBottom w:val="480"/>
                      <w:divBdr>
                        <w:top w:val="none" w:sz="0" w:space="0" w:color="auto"/>
                        <w:left w:val="none" w:sz="0" w:space="0" w:color="auto"/>
                        <w:bottom w:val="none" w:sz="0" w:space="0" w:color="auto"/>
                        <w:right w:val="none" w:sz="0" w:space="0" w:color="auto"/>
                      </w:divBdr>
                    </w:div>
                    <w:div w:id="1893534712">
                      <w:marLeft w:val="0"/>
                      <w:marRight w:val="0"/>
                      <w:marTop w:val="480"/>
                      <w:marBottom w:val="480"/>
                      <w:divBdr>
                        <w:top w:val="none" w:sz="0" w:space="0" w:color="auto"/>
                        <w:left w:val="none" w:sz="0" w:space="0" w:color="auto"/>
                        <w:bottom w:val="none" w:sz="0" w:space="0" w:color="auto"/>
                        <w:right w:val="none" w:sz="0" w:space="0" w:color="auto"/>
                      </w:divBdr>
                      <w:divsChild>
                        <w:div w:id="282856979">
                          <w:marLeft w:val="0"/>
                          <w:marRight w:val="300"/>
                          <w:marTop w:val="0"/>
                          <w:marBottom w:val="0"/>
                          <w:divBdr>
                            <w:top w:val="none" w:sz="0" w:space="0" w:color="auto"/>
                            <w:left w:val="none" w:sz="0" w:space="0" w:color="auto"/>
                            <w:bottom w:val="none" w:sz="0" w:space="0" w:color="auto"/>
                            <w:right w:val="none" w:sz="0" w:space="0" w:color="auto"/>
                          </w:divBdr>
                        </w:div>
                        <w:div w:id="106392403">
                          <w:marLeft w:val="0"/>
                          <w:marRight w:val="0"/>
                          <w:marTop w:val="0"/>
                          <w:marBottom w:val="0"/>
                          <w:divBdr>
                            <w:top w:val="none" w:sz="0" w:space="0" w:color="auto"/>
                            <w:left w:val="none" w:sz="0" w:space="0" w:color="auto"/>
                            <w:bottom w:val="none" w:sz="0" w:space="0" w:color="auto"/>
                            <w:right w:val="none" w:sz="0" w:space="0" w:color="auto"/>
                          </w:divBdr>
                        </w:div>
                      </w:divsChild>
                    </w:div>
                    <w:div w:id="170149004">
                      <w:marLeft w:val="0"/>
                      <w:marRight w:val="0"/>
                      <w:marTop w:val="0"/>
                      <w:marBottom w:val="0"/>
                      <w:divBdr>
                        <w:top w:val="none" w:sz="0" w:space="0" w:color="auto"/>
                        <w:left w:val="none" w:sz="0" w:space="0" w:color="auto"/>
                        <w:bottom w:val="none" w:sz="0" w:space="0" w:color="auto"/>
                        <w:right w:val="none" w:sz="0" w:space="0" w:color="auto"/>
                      </w:divBdr>
                      <w:divsChild>
                        <w:div w:id="1101413417">
                          <w:marLeft w:val="0"/>
                          <w:marRight w:val="0"/>
                          <w:marTop w:val="0"/>
                          <w:marBottom w:val="0"/>
                          <w:divBdr>
                            <w:top w:val="none" w:sz="0" w:space="0" w:color="auto"/>
                            <w:left w:val="none" w:sz="0" w:space="0" w:color="auto"/>
                            <w:bottom w:val="none" w:sz="0" w:space="0" w:color="auto"/>
                            <w:right w:val="none" w:sz="0" w:space="0" w:color="auto"/>
                          </w:divBdr>
                          <w:divsChild>
                            <w:div w:id="1005127605">
                              <w:marLeft w:val="0"/>
                              <w:marRight w:val="0"/>
                              <w:marTop w:val="0"/>
                              <w:marBottom w:val="0"/>
                              <w:divBdr>
                                <w:top w:val="none" w:sz="0" w:space="0" w:color="auto"/>
                                <w:left w:val="none" w:sz="0" w:space="0" w:color="auto"/>
                                <w:bottom w:val="none" w:sz="0" w:space="0" w:color="auto"/>
                                <w:right w:val="none" w:sz="0" w:space="0" w:color="auto"/>
                              </w:divBdr>
                              <w:divsChild>
                                <w:div w:id="569074119">
                                  <w:marLeft w:val="0"/>
                                  <w:marRight w:val="0"/>
                                  <w:marTop w:val="0"/>
                                  <w:marBottom w:val="0"/>
                                  <w:divBdr>
                                    <w:top w:val="none" w:sz="0" w:space="0" w:color="auto"/>
                                    <w:left w:val="none" w:sz="0" w:space="0" w:color="auto"/>
                                    <w:bottom w:val="none" w:sz="0" w:space="0" w:color="auto"/>
                                    <w:right w:val="none" w:sz="0" w:space="0" w:color="auto"/>
                                  </w:divBdr>
                                </w:div>
                              </w:divsChild>
                            </w:div>
                            <w:div w:id="1321930494">
                              <w:marLeft w:val="0"/>
                              <w:marRight w:val="0"/>
                              <w:marTop w:val="0"/>
                              <w:marBottom w:val="0"/>
                              <w:divBdr>
                                <w:top w:val="none" w:sz="0" w:space="0" w:color="auto"/>
                                <w:left w:val="none" w:sz="0" w:space="0" w:color="auto"/>
                                <w:bottom w:val="none" w:sz="0" w:space="0" w:color="auto"/>
                                <w:right w:val="none" w:sz="0" w:space="0" w:color="auto"/>
                              </w:divBdr>
                              <w:divsChild>
                                <w:div w:id="660542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19306065">
                          <w:marLeft w:val="0"/>
                          <w:marRight w:val="0"/>
                          <w:marTop w:val="750"/>
                          <w:marBottom w:val="600"/>
                          <w:divBdr>
                            <w:top w:val="single" w:sz="6" w:space="15" w:color="AEAEAE"/>
                            <w:left w:val="none" w:sz="0" w:space="0" w:color="auto"/>
                            <w:bottom w:val="none" w:sz="0" w:space="0" w:color="auto"/>
                            <w:right w:val="none" w:sz="0" w:space="0" w:color="auto"/>
                          </w:divBdr>
                          <w:divsChild>
                            <w:div w:id="357662673">
                              <w:marLeft w:val="0"/>
                              <w:marRight w:val="0"/>
                              <w:marTop w:val="0"/>
                              <w:marBottom w:val="0"/>
                              <w:divBdr>
                                <w:top w:val="none" w:sz="0" w:space="0" w:color="auto"/>
                                <w:left w:val="none" w:sz="0" w:space="0" w:color="auto"/>
                                <w:bottom w:val="none" w:sz="0" w:space="0" w:color="auto"/>
                                <w:right w:val="none" w:sz="0" w:space="0" w:color="auto"/>
                              </w:divBdr>
                            </w:div>
                            <w:div w:id="7475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09684">
                      <w:marLeft w:val="0"/>
                      <w:marRight w:val="0"/>
                      <w:marTop w:val="720"/>
                      <w:marBottom w:val="0"/>
                      <w:divBdr>
                        <w:top w:val="none" w:sz="0" w:space="0" w:color="auto"/>
                        <w:left w:val="none" w:sz="0" w:space="0" w:color="auto"/>
                        <w:bottom w:val="none" w:sz="0" w:space="0" w:color="auto"/>
                        <w:right w:val="none" w:sz="0" w:space="0" w:color="auto"/>
                      </w:divBdr>
                      <w:divsChild>
                        <w:div w:id="478349601">
                          <w:marLeft w:val="0"/>
                          <w:marRight w:val="0"/>
                          <w:marTop w:val="0"/>
                          <w:marBottom w:val="239"/>
                          <w:divBdr>
                            <w:top w:val="none" w:sz="0" w:space="0" w:color="auto"/>
                            <w:left w:val="none" w:sz="0" w:space="0" w:color="auto"/>
                            <w:bottom w:val="none" w:sz="0" w:space="0" w:color="auto"/>
                            <w:right w:val="none" w:sz="0" w:space="0" w:color="auto"/>
                          </w:divBdr>
                          <w:divsChild>
                            <w:div w:id="1530798878">
                              <w:marLeft w:val="0"/>
                              <w:marRight w:val="0"/>
                              <w:marTop w:val="360"/>
                              <w:marBottom w:val="239"/>
                              <w:divBdr>
                                <w:top w:val="none" w:sz="0" w:space="0" w:color="auto"/>
                                <w:left w:val="none" w:sz="0" w:space="0" w:color="auto"/>
                                <w:bottom w:val="none" w:sz="0" w:space="0" w:color="auto"/>
                                <w:right w:val="none" w:sz="0" w:space="0" w:color="auto"/>
                              </w:divBdr>
                            </w:div>
                            <w:div w:id="1261522637">
                              <w:marLeft w:val="0"/>
                              <w:marRight w:val="0"/>
                              <w:marTop w:val="0"/>
                              <w:marBottom w:val="0"/>
                              <w:divBdr>
                                <w:top w:val="none" w:sz="0" w:space="0" w:color="auto"/>
                                <w:left w:val="none" w:sz="0" w:space="0" w:color="auto"/>
                                <w:bottom w:val="none" w:sz="0" w:space="0" w:color="auto"/>
                                <w:right w:val="none" w:sz="0" w:space="0" w:color="auto"/>
                              </w:divBdr>
                              <w:divsChild>
                                <w:div w:id="865024084">
                                  <w:marLeft w:val="0"/>
                                  <w:marRight w:val="0"/>
                                  <w:marTop w:val="0"/>
                                  <w:marBottom w:val="239"/>
                                  <w:divBdr>
                                    <w:top w:val="none" w:sz="0" w:space="0" w:color="auto"/>
                                    <w:left w:val="none" w:sz="0" w:space="0" w:color="auto"/>
                                    <w:bottom w:val="none" w:sz="0" w:space="0" w:color="auto"/>
                                    <w:right w:val="none" w:sz="0" w:space="0" w:color="auto"/>
                                  </w:divBdr>
                                  <w:divsChild>
                                    <w:div w:id="1054084882">
                                      <w:marLeft w:val="0"/>
                                      <w:marRight w:val="0"/>
                                      <w:marTop w:val="120"/>
                                      <w:marBottom w:val="120"/>
                                      <w:divBdr>
                                        <w:top w:val="none" w:sz="0" w:space="0" w:color="auto"/>
                                        <w:left w:val="none" w:sz="0" w:space="0" w:color="auto"/>
                                        <w:bottom w:val="none" w:sz="0" w:space="0" w:color="auto"/>
                                        <w:right w:val="none" w:sz="0" w:space="0" w:color="auto"/>
                                      </w:divBdr>
                                    </w:div>
                                  </w:divsChild>
                                </w:div>
                                <w:div w:id="739058594">
                                  <w:marLeft w:val="0"/>
                                  <w:marRight w:val="0"/>
                                  <w:marTop w:val="0"/>
                                  <w:marBottom w:val="239"/>
                                  <w:divBdr>
                                    <w:top w:val="none" w:sz="0" w:space="0" w:color="auto"/>
                                    <w:left w:val="none" w:sz="0" w:space="0" w:color="auto"/>
                                    <w:bottom w:val="none" w:sz="0" w:space="0" w:color="auto"/>
                                    <w:right w:val="none" w:sz="0" w:space="0" w:color="auto"/>
                                  </w:divBdr>
                                  <w:divsChild>
                                    <w:div w:id="1966084048">
                                      <w:marLeft w:val="0"/>
                                      <w:marRight w:val="0"/>
                                      <w:marTop w:val="120"/>
                                      <w:marBottom w:val="120"/>
                                      <w:divBdr>
                                        <w:top w:val="none" w:sz="0" w:space="0" w:color="auto"/>
                                        <w:left w:val="none" w:sz="0" w:space="0" w:color="auto"/>
                                        <w:bottom w:val="none" w:sz="0" w:space="0" w:color="auto"/>
                                        <w:right w:val="none" w:sz="0" w:space="0" w:color="auto"/>
                                      </w:divBdr>
                                    </w:div>
                                  </w:divsChild>
                                </w:div>
                                <w:div w:id="1014577182">
                                  <w:marLeft w:val="0"/>
                                  <w:marRight w:val="0"/>
                                  <w:marTop w:val="0"/>
                                  <w:marBottom w:val="239"/>
                                  <w:divBdr>
                                    <w:top w:val="none" w:sz="0" w:space="0" w:color="auto"/>
                                    <w:left w:val="none" w:sz="0" w:space="0" w:color="auto"/>
                                    <w:bottom w:val="none" w:sz="0" w:space="0" w:color="auto"/>
                                    <w:right w:val="none" w:sz="0" w:space="0" w:color="auto"/>
                                  </w:divBdr>
                                  <w:divsChild>
                                    <w:div w:id="485440764">
                                      <w:marLeft w:val="0"/>
                                      <w:marRight w:val="0"/>
                                      <w:marTop w:val="120"/>
                                      <w:marBottom w:val="120"/>
                                      <w:divBdr>
                                        <w:top w:val="none" w:sz="0" w:space="0" w:color="auto"/>
                                        <w:left w:val="none" w:sz="0" w:space="0" w:color="auto"/>
                                        <w:bottom w:val="none" w:sz="0" w:space="0" w:color="auto"/>
                                        <w:right w:val="none" w:sz="0" w:space="0" w:color="auto"/>
                                      </w:divBdr>
                                    </w:div>
                                  </w:divsChild>
                                </w:div>
                                <w:div w:id="1893075260">
                                  <w:marLeft w:val="0"/>
                                  <w:marRight w:val="0"/>
                                  <w:marTop w:val="0"/>
                                  <w:marBottom w:val="239"/>
                                  <w:divBdr>
                                    <w:top w:val="none" w:sz="0" w:space="0" w:color="auto"/>
                                    <w:left w:val="none" w:sz="0" w:space="0" w:color="auto"/>
                                    <w:bottom w:val="none" w:sz="0" w:space="0" w:color="auto"/>
                                    <w:right w:val="none" w:sz="0" w:space="0" w:color="auto"/>
                                  </w:divBdr>
                                  <w:divsChild>
                                    <w:div w:id="1807969514">
                                      <w:marLeft w:val="0"/>
                                      <w:marRight w:val="0"/>
                                      <w:marTop w:val="120"/>
                                      <w:marBottom w:val="120"/>
                                      <w:divBdr>
                                        <w:top w:val="none" w:sz="0" w:space="0" w:color="auto"/>
                                        <w:left w:val="none" w:sz="0" w:space="0" w:color="auto"/>
                                        <w:bottom w:val="none" w:sz="0" w:space="0" w:color="auto"/>
                                        <w:right w:val="none" w:sz="0" w:space="0" w:color="auto"/>
                                      </w:divBdr>
                                    </w:div>
                                  </w:divsChild>
                                </w:div>
                                <w:div w:id="2109767447">
                                  <w:marLeft w:val="0"/>
                                  <w:marRight w:val="0"/>
                                  <w:marTop w:val="0"/>
                                  <w:marBottom w:val="239"/>
                                  <w:divBdr>
                                    <w:top w:val="none" w:sz="0" w:space="0" w:color="auto"/>
                                    <w:left w:val="none" w:sz="0" w:space="0" w:color="auto"/>
                                    <w:bottom w:val="none" w:sz="0" w:space="0" w:color="auto"/>
                                    <w:right w:val="none" w:sz="0" w:space="0" w:color="auto"/>
                                  </w:divBdr>
                                  <w:divsChild>
                                    <w:div w:id="11254623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607719">
          <w:marLeft w:val="0"/>
          <w:marRight w:val="0"/>
          <w:marTop w:val="0"/>
          <w:marBottom w:val="0"/>
          <w:divBdr>
            <w:top w:val="none" w:sz="0" w:space="0" w:color="auto"/>
            <w:left w:val="none" w:sz="0" w:space="0" w:color="auto"/>
            <w:bottom w:val="none" w:sz="0" w:space="0" w:color="auto"/>
            <w:right w:val="none" w:sz="0" w:space="0" w:color="auto"/>
          </w:divBdr>
          <w:divsChild>
            <w:div w:id="21261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79301">
      <w:bodyDiv w:val="1"/>
      <w:marLeft w:val="0"/>
      <w:marRight w:val="0"/>
      <w:marTop w:val="0"/>
      <w:marBottom w:val="0"/>
      <w:divBdr>
        <w:top w:val="none" w:sz="0" w:space="0" w:color="auto"/>
        <w:left w:val="none" w:sz="0" w:space="0" w:color="auto"/>
        <w:bottom w:val="none" w:sz="0" w:space="0" w:color="auto"/>
        <w:right w:val="none" w:sz="0" w:space="0" w:color="auto"/>
      </w:divBdr>
    </w:div>
    <w:div w:id="1045904888">
      <w:bodyDiv w:val="1"/>
      <w:marLeft w:val="0"/>
      <w:marRight w:val="0"/>
      <w:marTop w:val="0"/>
      <w:marBottom w:val="0"/>
      <w:divBdr>
        <w:top w:val="none" w:sz="0" w:space="0" w:color="auto"/>
        <w:left w:val="none" w:sz="0" w:space="0" w:color="auto"/>
        <w:bottom w:val="none" w:sz="0" w:space="0" w:color="auto"/>
        <w:right w:val="none" w:sz="0" w:space="0" w:color="auto"/>
      </w:divBdr>
    </w:div>
    <w:div w:id="1261723163">
      <w:bodyDiv w:val="1"/>
      <w:marLeft w:val="0"/>
      <w:marRight w:val="0"/>
      <w:marTop w:val="0"/>
      <w:marBottom w:val="0"/>
      <w:divBdr>
        <w:top w:val="none" w:sz="0" w:space="0" w:color="auto"/>
        <w:left w:val="none" w:sz="0" w:space="0" w:color="auto"/>
        <w:bottom w:val="none" w:sz="0" w:space="0" w:color="auto"/>
        <w:right w:val="none" w:sz="0" w:space="0" w:color="auto"/>
      </w:divBdr>
    </w:div>
    <w:div w:id="1390837247">
      <w:bodyDiv w:val="1"/>
      <w:marLeft w:val="0"/>
      <w:marRight w:val="0"/>
      <w:marTop w:val="0"/>
      <w:marBottom w:val="0"/>
      <w:divBdr>
        <w:top w:val="none" w:sz="0" w:space="0" w:color="auto"/>
        <w:left w:val="none" w:sz="0" w:space="0" w:color="auto"/>
        <w:bottom w:val="none" w:sz="0" w:space="0" w:color="auto"/>
        <w:right w:val="none" w:sz="0" w:space="0" w:color="auto"/>
      </w:divBdr>
    </w:div>
    <w:div w:id="1426271045">
      <w:bodyDiv w:val="1"/>
      <w:marLeft w:val="0"/>
      <w:marRight w:val="0"/>
      <w:marTop w:val="0"/>
      <w:marBottom w:val="0"/>
      <w:divBdr>
        <w:top w:val="none" w:sz="0" w:space="0" w:color="auto"/>
        <w:left w:val="none" w:sz="0" w:space="0" w:color="auto"/>
        <w:bottom w:val="none" w:sz="0" w:space="0" w:color="auto"/>
        <w:right w:val="none" w:sz="0" w:space="0" w:color="auto"/>
      </w:divBdr>
    </w:div>
    <w:div w:id="1521163875">
      <w:bodyDiv w:val="1"/>
      <w:marLeft w:val="0"/>
      <w:marRight w:val="0"/>
      <w:marTop w:val="0"/>
      <w:marBottom w:val="0"/>
      <w:divBdr>
        <w:top w:val="none" w:sz="0" w:space="0" w:color="auto"/>
        <w:left w:val="none" w:sz="0" w:space="0" w:color="auto"/>
        <w:bottom w:val="none" w:sz="0" w:space="0" w:color="auto"/>
        <w:right w:val="none" w:sz="0" w:space="0" w:color="auto"/>
      </w:divBdr>
    </w:div>
    <w:div w:id="1581671642">
      <w:bodyDiv w:val="1"/>
      <w:marLeft w:val="0"/>
      <w:marRight w:val="0"/>
      <w:marTop w:val="0"/>
      <w:marBottom w:val="0"/>
      <w:divBdr>
        <w:top w:val="none" w:sz="0" w:space="0" w:color="auto"/>
        <w:left w:val="none" w:sz="0" w:space="0" w:color="auto"/>
        <w:bottom w:val="none" w:sz="0" w:space="0" w:color="auto"/>
        <w:right w:val="none" w:sz="0" w:space="0" w:color="auto"/>
      </w:divBdr>
      <w:divsChild>
        <w:div w:id="1195651882">
          <w:marLeft w:val="-108"/>
          <w:marRight w:val="0"/>
          <w:marTop w:val="0"/>
          <w:marBottom w:val="0"/>
          <w:divBdr>
            <w:top w:val="none" w:sz="0" w:space="0" w:color="auto"/>
            <w:left w:val="none" w:sz="0" w:space="0" w:color="auto"/>
            <w:bottom w:val="none" w:sz="0" w:space="0" w:color="auto"/>
            <w:right w:val="none" w:sz="0" w:space="0" w:color="auto"/>
          </w:divBdr>
        </w:div>
      </w:divsChild>
    </w:div>
    <w:div w:id="1699815110">
      <w:bodyDiv w:val="1"/>
      <w:marLeft w:val="0"/>
      <w:marRight w:val="0"/>
      <w:marTop w:val="0"/>
      <w:marBottom w:val="0"/>
      <w:divBdr>
        <w:top w:val="none" w:sz="0" w:space="0" w:color="auto"/>
        <w:left w:val="none" w:sz="0" w:space="0" w:color="auto"/>
        <w:bottom w:val="none" w:sz="0" w:space="0" w:color="auto"/>
        <w:right w:val="none" w:sz="0" w:space="0" w:color="auto"/>
      </w:divBdr>
    </w:div>
    <w:div w:id="1758163104">
      <w:bodyDiv w:val="1"/>
      <w:marLeft w:val="0"/>
      <w:marRight w:val="0"/>
      <w:marTop w:val="0"/>
      <w:marBottom w:val="0"/>
      <w:divBdr>
        <w:top w:val="none" w:sz="0" w:space="0" w:color="auto"/>
        <w:left w:val="none" w:sz="0" w:space="0" w:color="auto"/>
        <w:bottom w:val="none" w:sz="0" w:space="0" w:color="auto"/>
        <w:right w:val="none" w:sz="0" w:space="0" w:color="auto"/>
      </w:divBdr>
    </w:div>
    <w:div w:id="1846434473">
      <w:bodyDiv w:val="1"/>
      <w:marLeft w:val="0"/>
      <w:marRight w:val="0"/>
      <w:marTop w:val="0"/>
      <w:marBottom w:val="0"/>
      <w:divBdr>
        <w:top w:val="none" w:sz="0" w:space="0" w:color="auto"/>
        <w:left w:val="none" w:sz="0" w:space="0" w:color="auto"/>
        <w:bottom w:val="none" w:sz="0" w:space="0" w:color="auto"/>
        <w:right w:val="none" w:sz="0" w:space="0" w:color="auto"/>
      </w:divBdr>
    </w:div>
    <w:div w:id="199101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E0364-2128-4D59-8F9F-70192EDEE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4688</Characters>
  <Application>Microsoft Office Word</Application>
  <DocSecurity>0</DocSecurity>
  <Lines>39</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Шашкіна Олександра Валентинівна</cp:lastModifiedBy>
  <cp:revision>2</cp:revision>
  <cp:lastPrinted>2021-08-10T10:11:00Z</cp:lastPrinted>
  <dcterms:created xsi:type="dcterms:W3CDTF">2022-02-23T08:27:00Z</dcterms:created>
  <dcterms:modified xsi:type="dcterms:W3CDTF">2022-02-23T08:27:00Z</dcterms:modified>
</cp:coreProperties>
</file>