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3EB" w:rsidRDefault="00896548" w:rsidP="006C624E">
      <w:pPr>
        <w:spacing w:after="0" w:line="240" w:lineRule="auto"/>
        <w:ind w:left="-567" w:firstLine="567"/>
        <w:jc w:val="center"/>
        <w:rPr>
          <w:rFonts w:ascii="Times New Roman" w:hAnsi="Times New Roman" w:cs="Times New Roman"/>
          <w:b/>
          <w:sz w:val="28"/>
          <w:szCs w:val="28"/>
          <w:lang w:eastAsia="ru-RU"/>
        </w:rPr>
      </w:pPr>
      <w:r w:rsidRPr="002863EB">
        <w:rPr>
          <w:rFonts w:ascii="Times New Roman" w:hAnsi="Times New Roman" w:cs="Times New Roman"/>
          <w:b/>
          <w:sz w:val="28"/>
          <w:szCs w:val="28"/>
          <w:lang w:eastAsia="ru-RU"/>
        </w:rPr>
        <w:t xml:space="preserve">Обґрунтування </w:t>
      </w:r>
    </w:p>
    <w:p w:rsidR="001B2C45" w:rsidRPr="002863EB" w:rsidRDefault="00896548" w:rsidP="006C624E">
      <w:pPr>
        <w:spacing w:after="0" w:line="240" w:lineRule="auto"/>
        <w:ind w:left="-567" w:firstLine="567"/>
        <w:jc w:val="center"/>
        <w:rPr>
          <w:rFonts w:ascii="Times New Roman" w:hAnsi="Times New Roman" w:cs="Times New Roman"/>
          <w:b/>
          <w:sz w:val="28"/>
          <w:szCs w:val="28"/>
          <w:lang w:eastAsia="ru-RU"/>
        </w:rPr>
      </w:pPr>
      <w:r w:rsidRPr="002863EB">
        <w:rPr>
          <w:rFonts w:ascii="Times New Roman" w:hAnsi="Times New Roman" w:cs="Times New Roman"/>
          <w:b/>
          <w:sz w:val="28"/>
          <w:szCs w:val="28"/>
          <w:lang w:eastAsia="ru-RU"/>
        </w:rPr>
        <w:t>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(Постанова КМУ від 11.10.2016 № 710)</w:t>
      </w:r>
    </w:p>
    <w:p w:rsidR="007328B8" w:rsidRPr="002863EB" w:rsidRDefault="007328B8" w:rsidP="006C624E">
      <w:pPr>
        <w:spacing w:after="0" w:line="240" w:lineRule="auto"/>
        <w:ind w:left="-567" w:firstLine="567"/>
        <w:jc w:val="center"/>
        <w:rPr>
          <w:rFonts w:ascii="Times New Roman" w:hAnsi="Times New Roman" w:cs="Times New Roman"/>
          <w:b/>
          <w:sz w:val="28"/>
          <w:szCs w:val="28"/>
          <w:lang w:eastAsia="ru-RU"/>
        </w:rPr>
      </w:pPr>
    </w:p>
    <w:p w:rsidR="002863EB" w:rsidRPr="00287D70" w:rsidRDefault="001B2C45" w:rsidP="00287D70">
      <w:pPr>
        <w:tabs>
          <w:tab w:val="left" w:pos="8025"/>
        </w:tabs>
        <w:spacing w:after="0"/>
        <w:ind w:left="-567" w:firstLine="567"/>
        <w:jc w:val="both"/>
        <w:rPr>
          <w:rFonts w:ascii="Times New Roman" w:hAnsi="Times New Roman" w:cs="Times New Roman"/>
          <w:b/>
          <w:sz w:val="28"/>
          <w:szCs w:val="28"/>
        </w:rPr>
      </w:pPr>
      <w:r w:rsidRPr="002863EB">
        <w:rPr>
          <w:rFonts w:ascii="Times New Roman" w:eastAsia="Times New Roman" w:hAnsi="Times New Roman" w:cs="Times New Roman"/>
          <w:b/>
          <w:sz w:val="28"/>
          <w:szCs w:val="28"/>
          <w:lang w:eastAsia="uk-UA"/>
        </w:rPr>
        <w:t>Предмет закупівлі</w:t>
      </w:r>
      <w:bookmarkStart w:id="0" w:name="_Hlk79076374"/>
      <w:r w:rsidRPr="002863EB">
        <w:rPr>
          <w:rFonts w:ascii="Times New Roman" w:eastAsia="Times New Roman" w:hAnsi="Times New Roman" w:cs="Times New Roman"/>
          <w:b/>
          <w:sz w:val="28"/>
          <w:szCs w:val="28"/>
          <w:lang w:eastAsia="uk-UA"/>
        </w:rPr>
        <w:t>:</w:t>
      </w:r>
      <w:r w:rsidR="00FC0DE1" w:rsidRPr="002863EB">
        <w:rPr>
          <w:rFonts w:ascii="Times New Roman" w:eastAsia="Times New Roman" w:hAnsi="Times New Roman" w:cs="Times New Roman"/>
          <w:b/>
          <w:bCs/>
          <w:sz w:val="28"/>
          <w:szCs w:val="28"/>
          <w:lang w:eastAsia="uk-UA"/>
        </w:rPr>
        <w:t xml:space="preserve"> </w:t>
      </w:r>
      <w:bookmarkEnd w:id="0"/>
      <w:r w:rsidR="004D26A2">
        <w:rPr>
          <w:rFonts w:ascii="Times New Roman" w:hAnsi="Times New Roman" w:cs="Times New Roman"/>
          <w:b/>
          <w:sz w:val="28"/>
          <w:szCs w:val="28"/>
        </w:rPr>
        <w:t>закупівля електричної енергії на умовах універсальної послуги на</w:t>
      </w:r>
      <w:r w:rsidR="00287D70" w:rsidRPr="00287D70">
        <w:rPr>
          <w:rFonts w:ascii="Times New Roman" w:hAnsi="Times New Roman" w:cs="Times New Roman"/>
          <w:b/>
          <w:sz w:val="28"/>
          <w:szCs w:val="28"/>
        </w:rPr>
        <w:t xml:space="preserve"> 2022 рік ДК 021:2015: 09310000-5 Електрична енергія</w:t>
      </w:r>
    </w:p>
    <w:p w:rsidR="00DF69F7" w:rsidRPr="002863EB" w:rsidRDefault="00DF69F7" w:rsidP="006C624E">
      <w:pPr>
        <w:shd w:val="clear" w:color="auto" w:fill="FFFFFF"/>
        <w:tabs>
          <w:tab w:val="left" w:pos="2940"/>
        </w:tabs>
        <w:spacing w:after="0" w:line="240" w:lineRule="auto"/>
        <w:ind w:left="-567" w:firstLine="567"/>
        <w:jc w:val="both"/>
        <w:rPr>
          <w:rFonts w:ascii="Times New Roman" w:hAnsi="Times New Roman" w:cs="Times New Roman"/>
          <w:color w:val="000000" w:themeColor="text1"/>
          <w:sz w:val="28"/>
          <w:szCs w:val="28"/>
        </w:rPr>
      </w:pPr>
      <w:bookmarkStart w:id="1" w:name="_Hlk66682778"/>
    </w:p>
    <w:p w:rsidR="00407EC3" w:rsidRPr="002863EB" w:rsidRDefault="00EE47BA" w:rsidP="006C624E">
      <w:pPr>
        <w:shd w:val="clear" w:color="auto" w:fill="FFFFFF"/>
        <w:tabs>
          <w:tab w:val="left" w:pos="2940"/>
        </w:tabs>
        <w:spacing w:after="0" w:line="240" w:lineRule="auto"/>
        <w:ind w:left="-567" w:firstLine="567"/>
        <w:jc w:val="both"/>
        <w:rPr>
          <w:rFonts w:ascii="Times New Roman" w:hAnsi="Times New Roman" w:cs="Times New Roman"/>
          <w:sz w:val="28"/>
          <w:szCs w:val="28"/>
        </w:rPr>
      </w:pPr>
      <w:r w:rsidRPr="002863EB">
        <w:rPr>
          <w:rFonts w:ascii="Times New Roman" w:hAnsi="Times New Roman" w:cs="Times New Roman"/>
          <w:b/>
          <w:bCs/>
          <w:sz w:val="28"/>
          <w:szCs w:val="28"/>
          <w:u w:val="single"/>
        </w:rPr>
        <w:t>Обґрунтування технічних та якісних характеристик предмета закупівлі:</w:t>
      </w:r>
    </w:p>
    <w:p w:rsidR="00252D2B" w:rsidRPr="004D26A2" w:rsidRDefault="00252D2B" w:rsidP="00252D2B">
      <w:pPr>
        <w:shd w:val="clear" w:color="auto" w:fill="FFFFFF"/>
        <w:tabs>
          <w:tab w:val="left" w:pos="2940"/>
        </w:tabs>
        <w:spacing w:after="0" w:line="240" w:lineRule="auto"/>
        <w:ind w:left="-567" w:firstLine="567"/>
        <w:jc w:val="both"/>
        <w:rPr>
          <w:rFonts w:ascii="Times New Roman" w:hAnsi="Times New Roman" w:cs="Times New Roman"/>
          <w:sz w:val="16"/>
          <w:szCs w:val="16"/>
        </w:rPr>
      </w:pPr>
    </w:p>
    <w:p w:rsidR="00EE47BA" w:rsidRPr="002863EB" w:rsidRDefault="004D042F" w:rsidP="00252D2B">
      <w:pPr>
        <w:shd w:val="clear" w:color="auto" w:fill="FFFFFF"/>
        <w:tabs>
          <w:tab w:val="left" w:pos="2940"/>
        </w:tabs>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В</w:t>
      </w:r>
      <w:r w:rsidR="00252D2B" w:rsidRPr="00252D2B">
        <w:rPr>
          <w:rFonts w:ascii="Times New Roman" w:hAnsi="Times New Roman" w:cs="Times New Roman"/>
          <w:sz w:val="28"/>
          <w:szCs w:val="28"/>
        </w:rPr>
        <w:t>ідповідно до положень пункту 11.4.6 глави 11.4 розділу ХІ Кодексу систем розподілу, затвердженого постановою НКРЕКП від 14.03.2018 № 310, параметри якості електричної енергії в точках приєднання споживачів у нормальних умовах експлуатації мають відповідати параметрам, в</w:t>
      </w:r>
      <w:r w:rsidR="00252D2B">
        <w:rPr>
          <w:rFonts w:ascii="Times New Roman" w:hAnsi="Times New Roman" w:cs="Times New Roman"/>
          <w:sz w:val="28"/>
          <w:szCs w:val="28"/>
        </w:rPr>
        <w:t>изначеним у ДСТУ EN 50160:2014 "</w:t>
      </w:r>
      <w:r w:rsidR="00252D2B" w:rsidRPr="00252D2B">
        <w:rPr>
          <w:rFonts w:ascii="Times New Roman" w:hAnsi="Times New Roman" w:cs="Times New Roman"/>
          <w:sz w:val="28"/>
          <w:szCs w:val="28"/>
        </w:rPr>
        <w:t>Характеристики напруги електропостачання в електричних</w:t>
      </w:r>
      <w:r w:rsidR="00252D2B">
        <w:rPr>
          <w:rFonts w:ascii="Times New Roman" w:hAnsi="Times New Roman" w:cs="Times New Roman"/>
          <w:sz w:val="28"/>
          <w:szCs w:val="28"/>
        </w:rPr>
        <w:t xml:space="preserve"> мережах загального призначення"</w:t>
      </w:r>
      <w:r w:rsidR="00252D2B" w:rsidRPr="00252D2B">
        <w:rPr>
          <w:rFonts w:ascii="Times New Roman" w:hAnsi="Times New Roman" w:cs="Times New Roman"/>
          <w:sz w:val="28"/>
          <w:szCs w:val="28"/>
        </w:rPr>
        <w:t>.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 Постачальник електричної енергії зобов’язується якісно надавати послуги у відповідності до вимог постано</w:t>
      </w:r>
      <w:r w:rsidR="00252D2B">
        <w:rPr>
          <w:rFonts w:ascii="Times New Roman" w:hAnsi="Times New Roman" w:cs="Times New Roman"/>
          <w:sz w:val="28"/>
          <w:szCs w:val="28"/>
        </w:rPr>
        <w:t>ви НКРЕКП від 12.06.2018 № 375 "</w:t>
      </w:r>
      <w:r w:rsidR="00252D2B" w:rsidRPr="00252D2B">
        <w:rPr>
          <w:rFonts w:ascii="Times New Roman" w:hAnsi="Times New Roman" w:cs="Times New Roman"/>
          <w:sz w:val="28"/>
          <w:szCs w:val="28"/>
        </w:rPr>
        <w:t>Про затвердження Порядку забезпечення стандартів якості електропостачання та надання компенсаці</w:t>
      </w:r>
      <w:r w:rsidR="00252D2B">
        <w:rPr>
          <w:rFonts w:ascii="Times New Roman" w:hAnsi="Times New Roman" w:cs="Times New Roman"/>
          <w:sz w:val="28"/>
          <w:szCs w:val="28"/>
        </w:rPr>
        <w:t>й споживачам за їх недотримання"</w:t>
      </w:r>
      <w:r w:rsidR="00252D2B" w:rsidRPr="00252D2B">
        <w:rPr>
          <w:rFonts w:ascii="Times New Roman" w:hAnsi="Times New Roman" w:cs="Times New Roman"/>
          <w:sz w:val="28"/>
          <w:szCs w:val="28"/>
        </w:rPr>
        <w:t>.</w:t>
      </w:r>
    </w:p>
    <w:p w:rsidR="00407EC3" w:rsidRPr="004D26A2" w:rsidRDefault="00407EC3" w:rsidP="006C624E">
      <w:pPr>
        <w:shd w:val="clear" w:color="auto" w:fill="FFFFFF"/>
        <w:tabs>
          <w:tab w:val="left" w:pos="2940"/>
        </w:tabs>
        <w:spacing w:after="0" w:line="240" w:lineRule="auto"/>
        <w:ind w:left="-567" w:firstLine="567"/>
        <w:jc w:val="both"/>
        <w:rPr>
          <w:rFonts w:ascii="Times New Roman" w:hAnsi="Times New Roman" w:cs="Times New Roman"/>
          <w:sz w:val="16"/>
          <w:szCs w:val="16"/>
        </w:rPr>
      </w:pPr>
    </w:p>
    <w:bookmarkEnd w:id="1"/>
    <w:p w:rsidR="00407EC3" w:rsidRPr="002863EB" w:rsidRDefault="00DB4972" w:rsidP="006C624E">
      <w:pPr>
        <w:shd w:val="clear" w:color="auto" w:fill="FFFFFF"/>
        <w:spacing w:after="0" w:line="240" w:lineRule="auto"/>
        <w:ind w:left="-567" w:firstLine="567"/>
        <w:jc w:val="both"/>
        <w:rPr>
          <w:rFonts w:ascii="Times New Roman" w:eastAsia="Times New Roman" w:hAnsi="Times New Roman" w:cs="Times New Roman"/>
          <w:b/>
          <w:bCs/>
          <w:sz w:val="28"/>
          <w:szCs w:val="28"/>
          <w:lang w:eastAsia="uk-UA"/>
        </w:rPr>
      </w:pPr>
      <w:r w:rsidRPr="002863EB">
        <w:rPr>
          <w:rFonts w:ascii="Times New Roman" w:eastAsia="Times New Roman" w:hAnsi="Times New Roman" w:cs="Times New Roman"/>
          <w:b/>
          <w:bCs/>
          <w:sz w:val="28"/>
          <w:szCs w:val="28"/>
          <w:u w:val="single"/>
          <w:lang w:eastAsia="uk-UA"/>
        </w:rPr>
        <w:t>Обґрунтування очікуваної вартості</w:t>
      </w:r>
      <w:r w:rsidR="001B2C45" w:rsidRPr="002863EB">
        <w:rPr>
          <w:rFonts w:ascii="Times New Roman" w:eastAsia="Times New Roman" w:hAnsi="Times New Roman" w:cs="Times New Roman"/>
          <w:b/>
          <w:bCs/>
          <w:sz w:val="28"/>
          <w:szCs w:val="28"/>
          <w:u w:val="single"/>
          <w:lang w:eastAsia="uk-UA"/>
        </w:rPr>
        <w:t xml:space="preserve"> закупівлі/бюджетного призначення.</w:t>
      </w:r>
    </w:p>
    <w:p w:rsidR="004D042F" w:rsidRPr="004D042F" w:rsidRDefault="00252D2B" w:rsidP="004D042F">
      <w:pPr>
        <w:tabs>
          <w:tab w:val="left" w:pos="8025"/>
        </w:tabs>
        <w:spacing w:after="0"/>
        <w:ind w:left="-567"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w:t>
      </w:r>
      <w:r w:rsidRPr="00252D2B">
        <w:rPr>
          <w:rFonts w:ascii="Times New Roman" w:eastAsia="Times New Roman" w:hAnsi="Times New Roman" w:cs="Times New Roman"/>
          <w:sz w:val="28"/>
          <w:szCs w:val="28"/>
          <w:lang w:eastAsia="uk-UA"/>
        </w:rPr>
        <w:t>чікувану вартість предмета закупівлі обумовлено аналізом споживання електричної енергії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w:t>
      </w:r>
      <w:r>
        <w:rPr>
          <w:rFonts w:ascii="Times New Roman" w:eastAsia="Times New Roman" w:hAnsi="Times New Roman" w:cs="Times New Roman"/>
          <w:sz w:val="28"/>
          <w:szCs w:val="28"/>
          <w:lang w:eastAsia="uk-UA"/>
        </w:rPr>
        <w:t xml:space="preserve"> </w:t>
      </w:r>
      <w:r w:rsidR="004D042F">
        <w:rPr>
          <w:rFonts w:ascii="Times New Roman" w:eastAsia="Times New Roman" w:hAnsi="Times New Roman" w:cs="Times New Roman"/>
          <w:sz w:val="28"/>
          <w:szCs w:val="28"/>
          <w:lang w:eastAsia="uk-UA"/>
        </w:rPr>
        <w:t>275</w:t>
      </w:r>
      <w:r w:rsidR="004D042F" w:rsidRPr="004D042F">
        <w:rPr>
          <w:rFonts w:ascii="Times New Roman" w:eastAsia="Times New Roman" w:hAnsi="Times New Roman" w:cs="Times New Roman"/>
          <w:sz w:val="28"/>
          <w:szCs w:val="28"/>
          <w:lang w:eastAsia="uk-UA"/>
        </w:rPr>
        <w:t xml:space="preserve">, а саме: </w:t>
      </w:r>
    </w:p>
    <w:p w:rsidR="004D042F" w:rsidRPr="004D042F" w:rsidRDefault="004D042F" w:rsidP="004D042F">
      <w:pPr>
        <w:numPr>
          <w:ilvl w:val="0"/>
          <w:numId w:val="5"/>
        </w:numPr>
        <w:tabs>
          <w:tab w:val="left" w:pos="8025"/>
        </w:tabs>
        <w:spacing w:after="0"/>
        <w:jc w:val="both"/>
        <w:rPr>
          <w:rFonts w:ascii="Times New Roman" w:eastAsia="Times New Roman" w:hAnsi="Times New Roman" w:cs="Times New Roman"/>
          <w:sz w:val="28"/>
          <w:szCs w:val="28"/>
          <w:lang w:eastAsia="uk-UA"/>
        </w:rPr>
      </w:pPr>
      <w:r w:rsidRPr="004D042F">
        <w:rPr>
          <w:rFonts w:ascii="Times New Roman" w:eastAsia="Times New Roman" w:hAnsi="Times New Roman" w:cs="Times New Roman"/>
          <w:sz w:val="28"/>
          <w:szCs w:val="28"/>
          <w:lang w:eastAsia="uk-UA"/>
        </w:rPr>
        <w:t xml:space="preserve">очікувана вартість закупівлі товарів/послуг, щодо яких проводиться державне регулювання цін і тарифів (відповідно до постанов, наказів, інших нормативно-правових актів органів державної влади, уповноважених на здійснення державного регулювання цін у відповідній сфері), визначається як добуток необхідного обсягу товарів/послуг та ціни (тарифу), затвердженої відповідним нормативно-правовим актом, що розраховується за такою формулою: </w:t>
      </w:r>
      <w:proofErr w:type="spellStart"/>
      <w:r w:rsidRPr="004D042F">
        <w:rPr>
          <w:rFonts w:ascii="Times New Roman" w:eastAsia="Times New Roman" w:hAnsi="Times New Roman" w:cs="Times New Roman"/>
          <w:sz w:val="28"/>
          <w:szCs w:val="28"/>
          <w:lang w:eastAsia="uk-UA"/>
        </w:rPr>
        <w:t>ОВрег</w:t>
      </w:r>
      <w:proofErr w:type="spellEnd"/>
      <w:r w:rsidRPr="004D042F">
        <w:rPr>
          <w:rFonts w:ascii="Times New Roman" w:eastAsia="Times New Roman" w:hAnsi="Times New Roman" w:cs="Times New Roman"/>
          <w:sz w:val="28"/>
          <w:szCs w:val="28"/>
          <w:lang w:eastAsia="uk-UA"/>
        </w:rPr>
        <w:t xml:space="preserve"> = </w:t>
      </w:r>
      <w:r w:rsidRPr="004D042F">
        <w:rPr>
          <w:rFonts w:ascii="Times New Roman" w:eastAsia="Times New Roman" w:hAnsi="Times New Roman" w:cs="Times New Roman"/>
          <w:sz w:val="28"/>
          <w:szCs w:val="28"/>
          <w:lang w:val="en-US" w:eastAsia="uk-UA"/>
        </w:rPr>
        <w:t>V</w:t>
      </w:r>
      <w:r w:rsidRPr="004D042F">
        <w:rPr>
          <w:rFonts w:ascii="Times New Roman" w:eastAsia="Times New Roman" w:hAnsi="Times New Roman" w:cs="Times New Roman"/>
          <w:sz w:val="28"/>
          <w:szCs w:val="28"/>
          <w:lang w:eastAsia="uk-UA"/>
        </w:rPr>
        <w:t xml:space="preserve"> × </w:t>
      </w:r>
      <w:proofErr w:type="spellStart"/>
      <w:r w:rsidRPr="004D042F">
        <w:rPr>
          <w:rFonts w:ascii="Times New Roman" w:eastAsia="Times New Roman" w:hAnsi="Times New Roman" w:cs="Times New Roman"/>
          <w:sz w:val="28"/>
          <w:szCs w:val="28"/>
          <w:lang w:eastAsia="uk-UA"/>
        </w:rPr>
        <w:t>Цтар</w:t>
      </w:r>
      <w:proofErr w:type="spellEnd"/>
      <w:r w:rsidRPr="004D042F">
        <w:rPr>
          <w:rFonts w:ascii="Times New Roman" w:eastAsia="Times New Roman" w:hAnsi="Times New Roman" w:cs="Times New Roman"/>
          <w:sz w:val="28"/>
          <w:szCs w:val="28"/>
          <w:lang w:eastAsia="uk-UA"/>
        </w:rPr>
        <w:t>,</w:t>
      </w:r>
    </w:p>
    <w:p w:rsidR="004D042F" w:rsidRPr="004D042F" w:rsidRDefault="004D042F" w:rsidP="004D042F">
      <w:pPr>
        <w:tabs>
          <w:tab w:val="left" w:pos="8025"/>
        </w:tabs>
        <w:spacing w:after="0"/>
        <w:ind w:left="-567" w:firstLine="567"/>
        <w:jc w:val="both"/>
        <w:rPr>
          <w:rFonts w:ascii="Times New Roman" w:eastAsia="Times New Roman" w:hAnsi="Times New Roman" w:cs="Times New Roman"/>
          <w:sz w:val="28"/>
          <w:szCs w:val="28"/>
          <w:lang w:val="ru-RU" w:eastAsia="uk-UA"/>
        </w:rPr>
      </w:pPr>
      <w:r w:rsidRPr="004D042F">
        <w:rPr>
          <w:rFonts w:ascii="Times New Roman" w:eastAsia="Times New Roman" w:hAnsi="Times New Roman" w:cs="Times New Roman"/>
          <w:sz w:val="28"/>
          <w:szCs w:val="28"/>
          <w:lang w:val="ru-RU" w:eastAsia="uk-UA"/>
        </w:rPr>
        <w:t>де:</w:t>
      </w:r>
    </w:p>
    <w:p w:rsidR="004D042F" w:rsidRPr="004D042F" w:rsidRDefault="004D042F" w:rsidP="004D042F">
      <w:pPr>
        <w:tabs>
          <w:tab w:val="left" w:pos="8025"/>
        </w:tabs>
        <w:spacing w:after="0"/>
        <w:ind w:left="-567" w:firstLine="567"/>
        <w:jc w:val="both"/>
        <w:rPr>
          <w:rFonts w:ascii="Times New Roman" w:eastAsia="Times New Roman" w:hAnsi="Times New Roman" w:cs="Times New Roman"/>
          <w:sz w:val="28"/>
          <w:szCs w:val="28"/>
          <w:lang w:val="ru-RU" w:eastAsia="uk-UA"/>
        </w:rPr>
      </w:pPr>
      <w:proofErr w:type="spellStart"/>
      <w:r w:rsidRPr="004D042F">
        <w:rPr>
          <w:rFonts w:ascii="Times New Roman" w:eastAsia="Times New Roman" w:hAnsi="Times New Roman" w:cs="Times New Roman"/>
          <w:sz w:val="28"/>
          <w:szCs w:val="28"/>
          <w:lang w:val="ru-RU" w:eastAsia="uk-UA"/>
        </w:rPr>
        <w:t>ОВрег</w:t>
      </w:r>
      <w:proofErr w:type="spellEnd"/>
      <w:r w:rsidRPr="004D042F">
        <w:rPr>
          <w:rFonts w:ascii="Times New Roman" w:eastAsia="Times New Roman" w:hAnsi="Times New Roman" w:cs="Times New Roman"/>
          <w:sz w:val="28"/>
          <w:szCs w:val="28"/>
          <w:lang w:val="ru-RU" w:eastAsia="uk-UA"/>
        </w:rPr>
        <w:t xml:space="preserve"> – </w:t>
      </w:r>
      <w:proofErr w:type="spellStart"/>
      <w:r w:rsidRPr="004D042F">
        <w:rPr>
          <w:rFonts w:ascii="Times New Roman" w:eastAsia="Times New Roman" w:hAnsi="Times New Roman" w:cs="Times New Roman"/>
          <w:sz w:val="28"/>
          <w:szCs w:val="28"/>
          <w:lang w:val="ru-RU" w:eastAsia="uk-UA"/>
        </w:rPr>
        <w:t>очікувана</w:t>
      </w:r>
      <w:proofErr w:type="spellEnd"/>
      <w:r w:rsidRPr="004D042F">
        <w:rPr>
          <w:rFonts w:ascii="Times New Roman" w:eastAsia="Times New Roman" w:hAnsi="Times New Roman" w:cs="Times New Roman"/>
          <w:sz w:val="28"/>
          <w:szCs w:val="28"/>
          <w:lang w:val="ru-RU" w:eastAsia="uk-UA"/>
        </w:rPr>
        <w:t xml:space="preserve"> </w:t>
      </w:r>
      <w:proofErr w:type="spellStart"/>
      <w:r w:rsidRPr="004D042F">
        <w:rPr>
          <w:rFonts w:ascii="Times New Roman" w:eastAsia="Times New Roman" w:hAnsi="Times New Roman" w:cs="Times New Roman"/>
          <w:sz w:val="28"/>
          <w:szCs w:val="28"/>
          <w:lang w:val="ru-RU" w:eastAsia="uk-UA"/>
        </w:rPr>
        <w:t>вартість</w:t>
      </w:r>
      <w:proofErr w:type="spellEnd"/>
      <w:r w:rsidRPr="004D042F">
        <w:rPr>
          <w:rFonts w:ascii="Times New Roman" w:eastAsia="Times New Roman" w:hAnsi="Times New Roman" w:cs="Times New Roman"/>
          <w:sz w:val="28"/>
          <w:szCs w:val="28"/>
          <w:lang w:val="ru-RU" w:eastAsia="uk-UA"/>
        </w:rPr>
        <w:t xml:space="preserve"> </w:t>
      </w:r>
      <w:proofErr w:type="spellStart"/>
      <w:r w:rsidRPr="004D042F">
        <w:rPr>
          <w:rFonts w:ascii="Times New Roman" w:eastAsia="Times New Roman" w:hAnsi="Times New Roman" w:cs="Times New Roman"/>
          <w:sz w:val="28"/>
          <w:szCs w:val="28"/>
          <w:lang w:val="ru-RU" w:eastAsia="uk-UA"/>
        </w:rPr>
        <w:t>закупівлі</w:t>
      </w:r>
      <w:proofErr w:type="spellEnd"/>
      <w:r w:rsidRPr="004D042F">
        <w:rPr>
          <w:rFonts w:ascii="Times New Roman" w:eastAsia="Times New Roman" w:hAnsi="Times New Roman" w:cs="Times New Roman"/>
          <w:sz w:val="28"/>
          <w:szCs w:val="28"/>
          <w:lang w:val="ru-RU" w:eastAsia="uk-UA"/>
        </w:rPr>
        <w:t xml:space="preserve"> </w:t>
      </w:r>
      <w:proofErr w:type="spellStart"/>
      <w:r w:rsidRPr="004D042F">
        <w:rPr>
          <w:rFonts w:ascii="Times New Roman" w:eastAsia="Times New Roman" w:hAnsi="Times New Roman" w:cs="Times New Roman"/>
          <w:sz w:val="28"/>
          <w:szCs w:val="28"/>
          <w:lang w:val="ru-RU" w:eastAsia="uk-UA"/>
        </w:rPr>
        <w:t>товарів</w:t>
      </w:r>
      <w:proofErr w:type="spellEnd"/>
      <w:r w:rsidRPr="004D042F">
        <w:rPr>
          <w:rFonts w:ascii="Times New Roman" w:eastAsia="Times New Roman" w:hAnsi="Times New Roman" w:cs="Times New Roman"/>
          <w:sz w:val="28"/>
          <w:szCs w:val="28"/>
          <w:lang w:val="ru-RU" w:eastAsia="uk-UA"/>
        </w:rPr>
        <w:t>/</w:t>
      </w:r>
      <w:proofErr w:type="spellStart"/>
      <w:r w:rsidRPr="004D042F">
        <w:rPr>
          <w:rFonts w:ascii="Times New Roman" w:eastAsia="Times New Roman" w:hAnsi="Times New Roman" w:cs="Times New Roman"/>
          <w:sz w:val="28"/>
          <w:szCs w:val="28"/>
          <w:lang w:val="ru-RU" w:eastAsia="uk-UA"/>
        </w:rPr>
        <w:t>послуг</w:t>
      </w:r>
      <w:proofErr w:type="spellEnd"/>
      <w:r w:rsidRPr="004D042F">
        <w:rPr>
          <w:rFonts w:ascii="Times New Roman" w:eastAsia="Times New Roman" w:hAnsi="Times New Roman" w:cs="Times New Roman"/>
          <w:sz w:val="28"/>
          <w:szCs w:val="28"/>
          <w:lang w:val="ru-RU" w:eastAsia="uk-UA"/>
        </w:rPr>
        <w:t xml:space="preserve">, </w:t>
      </w:r>
      <w:proofErr w:type="spellStart"/>
      <w:r w:rsidRPr="004D042F">
        <w:rPr>
          <w:rFonts w:ascii="Times New Roman" w:eastAsia="Times New Roman" w:hAnsi="Times New Roman" w:cs="Times New Roman"/>
          <w:sz w:val="28"/>
          <w:szCs w:val="28"/>
          <w:lang w:val="ru-RU" w:eastAsia="uk-UA"/>
        </w:rPr>
        <w:t>щодо</w:t>
      </w:r>
      <w:proofErr w:type="spellEnd"/>
      <w:r w:rsidRPr="004D042F">
        <w:rPr>
          <w:rFonts w:ascii="Times New Roman" w:eastAsia="Times New Roman" w:hAnsi="Times New Roman" w:cs="Times New Roman"/>
          <w:sz w:val="28"/>
          <w:szCs w:val="28"/>
          <w:lang w:val="ru-RU" w:eastAsia="uk-UA"/>
        </w:rPr>
        <w:t xml:space="preserve"> </w:t>
      </w:r>
      <w:proofErr w:type="spellStart"/>
      <w:r w:rsidRPr="004D042F">
        <w:rPr>
          <w:rFonts w:ascii="Times New Roman" w:eastAsia="Times New Roman" w:hAnsi="Times New Roman" w:cs="Times New Roman"/>
          <w:sz w:val="28"/>
          <w:szCs w:val="28"/>
          <w:lang w:val="ru-RU" w:eastAsia="uk-UA"/>
        </w:rPr>
        <w:t>яких</w:t>
      </w:r>
      <w:proofErr w:type="spellEnd"/>
      <w:r w:rsidRPr="004D042F">
        <w:rPr>
          <w:rFonts w:ascii="Times New Roman" w:eastAsia="Times New Roman" w:hAnsi="Times New Roman" w:cs="Times New Roman"/>
          <w:sz w:val="28"/>
          <w:szCs w:val="28"/>
          <w:lang w:val="ru-RU" w:eastAsia="uk-UA"/>
        </w:rPr>
        <w:t xml:space="preserve"> проводиться </w:t>
      </w:r>
      <w:proofErr w:type="spellStart"/>
      <w:r w:rsidRPr="004D042F">
        <w:rPr>
          <w:rFonts w:ascii="Times New Roman" w:eastAsia="Times New Roman" w:hAnsi="Times New Roman" w:cs="Times New Roman"/>
          <w:sz w:val="28"/>
          <w:szCs w:val="28"/>
          <w:lang w:val="ru-RU" w:eastAsia="uk-UA"/>
        </w:rPr>
        <w:t>державне</w:t>
      </w:r>
      <w:proofErr w:type="spellEnd"/>
      <w:r w:rsidRPr="004D042F">
        <w:rPr>
          <w:rFonts w:ascii="Times New Roman" w:eastAsia="Times New Roman" w:hAnsi="Times New Roman" w:cs="Times New Roman"/>
          <w:sz w:val="28"/>
          <w:szCs w:val="28"/>
          <w:lang w:val="ru-RU" w:eastAsia="uk-UA"/>
        </w:rPr>
        <w:t xml:space="preserve"> </w:t>
      </w:r>
      <w:proofErr w:type="spellStart"/>
      <w:r w:rsidRPr="004D042F">
        <w:rPr>
          <w:rFonts w:ascii="Times New Roman" w:eastAsia="Times New Roman" w:hAnsi="Times New Roman" w:cs="Times New Roman"/>
          <w:sz w:val="28"/>
          <w:szCs w:val="28"/>
          <w:lang w:val="ru-RU" w:eastAsia="uk-UA"/>
        </w:rPr>
        <w:t>регулювання</w:t>
      </w:r>
      <w:proofErr w:type="spellEnd"/>
      <w:r w:rsidRPr="004D042F">
        <w:rPr>
          <w:rFonts w:ascii="Times New Roman" w:eastAsia="Times New Roman" w:hAnsi="Times New Roman" w:cs="Times New Roman"/>
          <w:sz w:val="28"/>
          <w:szCs w:val="28"/>
          <w:lang w:val="ru-RU" w:eastAsia="uk-UA"/>
        </w:rPr>
        <w:t xml:space="preserve"> </w:t>
      </w:r>
      <w:proofErr w:type="spellStart"/>
      <w:r w:rsidRPr="004D042F">
        <w:rPr>
          <w:rFonts w:ascii="Times New Roman" w:eastAsia="Times New Roman" w:hAnsi="Times New Roman" w:cs="Times New Roman"/>
          <w:sz w:val="28"/>
          <w:szCs w:val="28"/>
          <w:lang w:val="ru-RU" w:eastAsia="uk-UA"/>
        </w:rPr>
        <w:t>цін</w:t>
      </w:r>
      <w:proofErr w:type="spellEnd"/>
      <w:r w:rsidRPr="004D042F">
        <w:rPr>
          <w:rFonts w:ascii="Times New Roman" w:eastAsia="Times New Roman" w:hAnsi="Times New Roman" w:cs="Times New Roman"/>
          <w:sz w:val="28"/>
          <w:szCs w:val="28"/>
          <w:lang w:val="ru-RU" w:eastAsia="uk-UA"/>
        </w:rPr>
        <w:t xml:space="preserve"> і </w:t>
      </w:r>
      <w:proofErr w:type="spellStart"/>
      <w:r w:rsidRPr="004D042F">
        <w:rPr>
          <w:rFonts w:ascii="Times New Roman" w:eastAsia="Times New Roman" w:hAnsi="Times New Roman" w:cs="Times New Roman"/>
          <w:sz w:val="28"/>
          <w:szCs w:val="28"/>
          <w:lang w:val="ru-RU" w:eastAsia="uk-UA"/>
        </w:rPr>
        <w:t>тарифів</w:t>
      </w:r>
      <w:proofErr w:type="spellEnd"/>
      <w:r w:rsidRPr="004D042F">
        <w:rPr>
          <w:rFonts w:ascii="Times New Roman" w:eastAsia="Times New Roman" w:hAnsi="Times New Roman" w:cs="Times New Roman"/>
          <w:sz w:val="28"/>
          <w:szCs w:val="28"/>
          <w:lang w:val="ru-RU" w:eastAsia="uk-UA"/>
        </w:rPr>
        <w:t>;</w:t>
      </w:r>
    </w:p>
    <w:p w:rsidR="004D042F" w:rsidRPr="004D042F" w:rsidRDefault="004D042F" w:rsidP="004D042F">
      <w:pPr>
        <w:tabs>
          <w:tab w:val="left" w:pos="8025"/>
        </w:tabs>
        <w:spacing w:after="0"/>
        <w:ind w:left="-567" w:firstLine="567"/>
        <w:jc w:val="both"/>
        <w:rPr>
          <w:rFonts w:ascii="Times New Roman" w:eastAsia="Times New Roman" w:hAnsi="Times New Roman" w:cs="Times New Roman"/>
          <w:sz w:val="28"/>
          <w:szCs w:val="28"/>
          <w:lang w:val="ru-RU" w:eastAsia="uk-UA"/>
        </w:rPr>
      </w:pPr>
      <w:r w:rsidRPr="004D042F">
        <w:rPr>
          <w:rFonts w:ascii="Times New Roman" w:eastAsia="Times New Roman" w:hAnsi="Times New Roman" w:cs="Times New Roman"/>
          <w:sz w:val="28"/>
          <w:szCs w:val="28"/>
          <w:lang w:val="en-US" w:eastAsia="uk-UA"/>
        </w:rPr>
        <w:t>V</w:t>
      </w:r>
      <w:r w:rsidRPr="004D042F">
        <w:rPr>
          <w:rFonts w:ascii="Times New Roman" w:eastAsia="Times New Roman" w:hAnsi="Times New Roman" w:cs="Times New Roman"/>
          <w:sz w:val="28"/>
          <w:szCs w:val="28"/>
          <w:lang w:val="ru-RU" w:eastAsia="uk-UA"/>
        </w:rPr>
        <w:t xml:space="preserve"> – </w:t>
      </w:r>
      <w:proofErr w:type="spellStart"/>
      <w:r w:rsidRPr="004D042F">
        <w:rPr>
          <w:rFonts w:ascii="Times New Roman" w:eastAsia="Times New Roman" w:hAnsi="Times New Roman" w:cs="Times New Roman"/>
          <w:sz w:val="28"/>
          <w:szCs w:val="28"/>
          <w:lang w:val="ru-RU" w:eastAsia="uk-UA"/>
        </w:rPr>
        <w:t>кількість</w:t>
      </w:r>
      <w:proofErr w:type="spellEnd"/>
      <w:r w:rsidRPr="004D042F">
        <w:rPr>
          <w:rFonts w:ascii="Times New Roman" w:eastAsia="Times New Roman" w:hAnsi="Times New Roman" w:cs="Times New Roman"/>
          <w:sz w:val="28"/>
          <w:szCs w:val="28"/>
          <w:lang w:val="ru-RU" w:eastAsia="uk-UA"/>
        </w:rPr>
        <w:t xml:space="preserve"> (</w:t>
      </w:r>
      <w:proofErr w:type="spellStart"/>
      <w:r w:rsidRPr="004D042F">
        <w:rPr>
          <w:rFonts w:ascii="Times New Roman" w:eastAsia="Times New Roman" w:hAnsi="Times New Roman" w:cs="Times New Roman"/>
          <w:sz w:val="28"/>
          <w:szCs w:val="28"/>
          <w:lang w:val="ru-RU" w:eastAsia="uk-UA"/>
        </w:rPr>
        <w:t>обсяг</w:t>
      </w:r>
      <w:proofErr w:type="spellEnd"/>
      <w:r w:rsidRPr="004D042F">
        <w:rPr>
          <w:rFonts w:ascii="Times New Roman" w:eastAsia="Times New Roman" w:hAnsi="Times New Roman" w:cs="Times New Roman"/>
          <w:sz w:val="28"/>
          <w:szCs w:val="28"/>
          <w:lang w:val="ru-RU" w:eastAsia="uk-UA"/>
        </w:rPr>
        <w:t>) товару/</w:t>
      </w:r>
      <w:proofErr w:type="spellStart"/>
      <w:r w:rsidRPr="004D042F">
        <w:rPr>
          <w:rFonts w:ascii="Times New Roman" w:eastAsia="Times New Roman" w:hAnsi="Times New Roman" w:cs="Times New Roman"/>
          <w:sz w:val="28"/>
          <w:szCs w:val="28"/>
          <w:lang w:val="ru-RU" w:eastAsia="uk-UA"/>
        </w:rPr>
        <w:t>послуги</w:t>
      </w:r>
      <w:proofErr w:type="spellEnd"/>
      <w:r w:rsidRPr="004D042F">
        <w:rPr>
          <w:rFonts w:ascii="Times New Roman" w:eastAsia="Times New Roman" w:hAnsi="Times New Roman" w:cs="Times New Roman"/>
          <w:sz w:val="28"/>
          <w:szCs w:val="28"/>
          <w:lang w:val="ru-RU" w:eastAsia="uk-UA"/>
        </w:rPr>
        <w:t xml:space="preserve">, </w:t>
      </w:r>
      <w:proofErr w:type="spellStart"/>
      <w:r w:rsidRPr="004D042F">
        <w:rPr>
          <w:rFonts w:ascii="Times New Roman" w:eastAsia="Times New Roman" w:hAnsi="Times New Roman" w:cs="Times New Roman"/>
          <w:sz w:val="28"/>
          <w:szCs w:val="28"/>
          <w:lang w:val="ru-RU" w:eastAsia="uk-UA"/>
        </w:rPr>
        <w:t>що</w:t>
      </w:r>
      <w:proofErr w:type="spellEnd"/>
      <w:r w:rsidRPr="004D042F">
        <w:rPr>
          <w:rFonts w:ascii="Times New Roman" w:eastAsia="Times New Roman" w:hAnsi="Times New Roman" w:cs="Times New Roman"/>
          <w:sz w:val="28"/>
          <w:szCs w:val="28"/>
          <w:lang w:val="ru-RU" w:eastAsia="uk-UA"/>
        </w:rPr>
        <w:t xml:space="preserve"> </w:t>
      </w:r>
      <w:proofErr w:type="spellStart"/>
      <w:r w:rsidRPr="004D042F">
        <w:rPr>
          <w:rFonts w:ascii="Times New Roman" w:eastAsia="Times New Roman" w:hAnsi="Times New Roman" w:cs="Times New Roman"/>
          <w:sz w:val="28"/>
          <w:szCs w:val="28"/>
          <w:lang w:val="ru-RU" w:eastAsia="uk-UA"/>
        </w:rPr>
        <w:t>закуповується</w:t>
      </w:r>
      <w:proofErr w:type="spellEnd"/>
      <w:r w:rsidRPr="004D042F">
        <w:rPr>
          <w:rFonts w:ascii="Times New Roman" w:eastAsia="Times New Roman" w:hAnsi="Times New Roman" w:cs="Times New Roman"/>
          <w:sz w:val="28"/>
          <w:szCs w:val="28"/>
          <w:lang w:val="ru-RU" w:eastAsia="uk-UA"/>
        </w:rPr>
        <w:t>;</w:t>
      </w:r>
    </w:p>
    <w:p w:rsidR="004D042F" w:rsidRPr="004D042F" w:rsidRDefault="004D042F" w:rsidP="004D042F">
      <w:pPr>
        <w:tabs>
          <w:tab w:val="left" w:pos="8025"/>
        </w:tabs>
        <w:spacing w:after="0"/>
        <w:ind w:left="-567" w:firstLine="567"/>
        <w:jc w:val="both"/>
        <w:rPr>
          <w:rFonts w:ascii="Times New Roman" w:eastAsia="Times New Roman" w:hAnsi="Times New Roman" w:cs="Times New Roman"/>
          <w:sz w:val="28"/>
          <w:szCs w:val="28"/>
          <w:lang w:val="ru-RU" w:eastAsia="uk-UA"/>
        </w:rPr>
      </w:pPr>
      <w:proofErr w:type="spellStart"/>
      <w:r w:rsidRPr="004D042F">
        <w:rPr>
          <w:rFonts w:ascii="Times New Roman" w:eastAsia="Times New Roman" w:hAnsi="Times New Roman" w:cs="Times New Roman"/>
          <w:sz w:val="28"/>
          <w:szCs w:val="28"/>
          <w:lang w:val="ru-RU" w:eastAsia="uk-UA"/>
        </w:rPr>
        <w:t>Цтар</w:t>
      </w:r>
      <w:proofErr w:type="spellEnd"/>
      <w:r w:rsidRPr="004D042F">
        <w:rPr>
          <w:rFonts w:ascii="Times New Roman" w:eastAsia="Times New Roman" w:hAnsi="Times New Roman" w:cs="Times New Roman"/>
          <w:sz w:val="28"/>
          <w:szCs w:val="28"/>
          <w:lang w:val="ru-RU" w:eastAsia="uk-UA"/>
        </w:rPr>
        <w:t xml:space="preserve"> – </w:t>
      </w:r>
      <w:proofErr w:type="spellStart"/>
      <w:r w:rsidRPr="004D042F">
        <w:rPr>
          <w:rFonts w:ascii="Times New Roman" w:eastAsia="Times New Roman" w:hAnsi="Times New Roman" w:cs="Times New Roman"/>
          <w:sz w:val="28"/>
          <w:szCs w:val="28"/>
          <w:lang w:val="ru-RU" w:eastAsia="uk-UA"/>
        </w:rPr>
        <w:t>ціна</w:t>
      </w:r>
      <w:proofErr w:type="spellEnd"/>
      <w:r w:rsidRPr="004D042F">
        <w:rPr>
          <w:rFonts w:ascii="Times New Roman" w:eastAsia="Times New Roman" w:hAnsi="Times New Roman" w:cs="Times New Roman"/>
          <w:sz w:val="28"/>
          <w:szCs w:val="28"/>
          <w:lang w:val="ru-RU" w:eastAsia="uk-UA"/>
        </w:rPr>
        <w:t xml:space="preserve"> (тариф) за </w:t>
      </w:r>
      <w:proofErr w:type="spellStart"/>
      <w:r w:rsidRPr="004D042F">
        <w:rPr>
          <w:rFonts w:ascii="Times New Roman" w:eastAsia="Times New Roman" w:hAnsi="Times New Roman" w:cs="Times New Roman"/>
          <w:sz w:val="28"/>
          <w:szCs w:val="28"/>
          <w:lang w:val="ru-RU" w:eastAsia="uk-UA"/>
        </w:rPr>
        <w:t>одиницю</w:t>
      </w:r>
      <w:proofErr w:type="spellEnd"/>
      <w:r w:rsidRPr="004D042F">
        <w:rPr>
          <w:rFonts w:ascii="Times New Roman" w:eastAsia="Times New Roman" w:hAnsi="Times New Roman" w:cs="Times New Roman"/>
          <w:sz w:val="28"/>
          <w:szCs w:val="28"/>
          <w:lang w:val="ru-RU" w:eastAsia="uk-UA"/>
        </w:rPr>
        <w:t xml:space="preserve"> товару/</w:t>
      </w:r>
      <w:proofErr w:type="spellStart"/>
      <w:r w:rsidRPr="004D042F">
        <w:rPr>
          <w:rFonts w:ascii="Times New Roman" w:eastAsia="Times New Roman" w:hAnsi="Times New Roman" w:cs="Times New Roman"/>
          <w:sz w:val="28"/>
          <w:szCs w:val="28"/>
          <w:lang w:val="ru-RU" w:eastAsia="uk-UA"/>
        </w:rPr>
        <w:t>послуги</w:t>
      </w:r>
      <w:proofErr w:type="spellEnd"/>
      <w:r w:rsidRPr="004D042F">
        <w:rPr>
          <w:rFonts w:ascii="Times New Roman" w:eastAsia="Times New Roman" w:hAnsi="Times New Roman" w:cs="Times New Roman"/>
          <w:sz w:val="28"/>
          <w:szCs w:val="28"/>
          <w:lang w:val="ru-RU" w:eastAsia="uk-UA"/>
        </w:rPr>
        <w:t xml:space="preserve">, </w:t>
      </w:r>
      <w:proofErr w:type="spellStart"/>
      <w:r w:rsidRPr="004D042F">
        <w:rPr>
          <w:rFonts w:ascii="Times New Roman" w:eastAsia="Times New Roman" w:hAnsi="Times New Roman" w:cs="Times New Roman"/>
          <w:sz w:val="28"/>
          <w:szCs w:val="28"/>
          <w:lang w:val="ru-RU" w:eastAsia="uk-UA"/>
        </w:rPr>
        <w:t>затверджена</w:t>
      </w:r>
      <w:proofErr w:type="spellEnd"/>
      <w:r w:rsidRPr="004D042F">
        <w:rPr>
          <w:rFonts w:ascii="Times New Roman" w:eastAsia="Times New Roman" w:hAnsi="Times New Roman" w:cs="Times New Roman"/>
          <w:sz w:val="28"/>
          <w:szCs w:val="28"/>
          <w:lang w:val="ru-RU" w:eastAsia="uk-UA"/>
        </w:rPr>
        <w:t xml:space="preserve"> </w:t>
      </w:r>
      <w:proofErr w:type="spellStart"/>
      <w:r w:rsidRPr="004D042F">
        <w:rPr>
          <w:rFonts w:ascii="Times New Roman" w:eastAsia="Times New Roman" w:hAnsi="Times New Roman" w:cs="Times New Roman"/>
          <w:sz w:val="28"/>
          <w:szCs w:val="28"/>
          <w:lang w:val="ru-RU" w:eastAsia="uk-UA"/>
        </w:rPr>
        <w:t>відповідним</w:t>
      </w:r>
      <w:proofErr w:type="spellEnd"/>
      <w:r w:rsidRPr="004D042F">
        <w:rPr>
          <w:rFonts w:ascii="Times New Roman" w:eastAsia="Times New Roman" w:hAnsi="Times New Roman" w:cs="Times New Roman"/>
          <w:sz w:val="28"/>
          <w:szCs w:val="28"/>
          <w:lang w:val="ru-RU" w:eastAsia="uk-UA"/>
        </w:rPr>
        <w:t xml:space="preserve"> нормативно-</w:t>
      </w:r>
      <w:proofErr w:type="spellStart"/>
      <w:r w:rsidRPr="004D042F">
        <w:rPr>
          <w:rFonts w:ascii="Times New Roman" w:eastAsia="Times New Roman" w:hAnsi="Times New Roman" w:cs="Times New Roman"/>
          <w:sz w:val="28"/>
          <w:szCs w:val="28"/>
          <w:lang w:val="ru-RU" w:eastAsia="uk-UA"/>
        </w:rPr>
        <w:t>правовим</w:t>
      </w:r>
      <w:proofErr w:type="spellEnd"/>
      <w:r w:rsidRPr="004D042F">
        <w:rPr>
          <w:rFonts w:ascii="Times New Roman" w:eastAsia="Times New Roman" w:hAnsi="Times New Roman" w:cs="Times New Roman"/>
          <w:sz w:val="28"/>
          <w:szCs w:val="28"/>
          <w:lang w:val="ru-RU" w:eastAsia="uk-UA"/>
        </w:rPr>
        <w:t xml:space="preserve"> актом.</w:t>
      </w:r>
    </w:p>
    <w:p w:rsidR="004D042F" w:rsidRPr="004D042F" w:rsidRDefault="004D042F" w:rsidP="004D042F">
      <w:pPr>
        <w:tabs>
          <w:tab w:val="left" w:pos="8025"/>
        </w:tabs>
        <w:spacing w:after="0"/>
        <w:ind w:left="-567" w:firstLine="567"/>
        <w:jc w:val="both"/>
        <w:rPr>
          <w:rFonts w:ascii="Times New Roman" w:eastAsia="Times New Roman" w:hAnsi="Times New Roman" w:cs="Times New Roman"/>
          <w:sz w:val="28"/>
          <w:szCs w:val="28"/>
          <w:lang w:val="ru-RU" w:eastAsia="uk-UA"/>
        </w:rPr>
      </w:pPr>
      <w:proofErr w:type="spellStart"/>
      <w:r w:rsidRPr="004D042F">
        <w:rPr>
          <w:rFonts w:ascii="Times New Roman" w:eastAsia="Times New Roman" w:hAnsi="Times New Roman" w:cs="Times New Roman"/>
          <w:sz w:val="28"/>
          <w:szCs w:val="28"/>
          <w:lang w:val="ru-RU" w:eastAsia="uk-UA"/>
        </w:rPr>
        <w:t>Очікуване</w:t>
      </w:r>
      <w:proofErr w:type="spellEnd"/>
      <w:r w:rsidRPr="004D042F">
        <w:rPr>
          <w:rFonts w:ascii="Times New Roman" w:eastAsia="Times New Roman" w:hAnsi="Times New Roman" w:cs="Times New Roman"/>
          <w:sz w:val="28"/>
          <w:szCs w:val="28"/>
          <w:lang w:val="ru-RU" w:eastAsia="uk-UA"/>
        </w:rPr>
        <w:t xml:space="preserve"> </w:t>
      </w:r>
      <w:proofErr w:type="spellStart"/>
      <w:r w:rsidRPr="004D042F">
        <w:rPr>
          <w:rFonts w:ascii="Times New Roman" w:eastAsia="Times New Roman" w:hAnsi="Times New Roman" w:cs="Times New Roman"/>
          <w:sz w:val="28"/>
          <w:szCs w:val="28"/>
          <w:lang w:val="ru-RU" w:eastAsia="uk-UA"/>
        </w:rPr>
        <w:t>сп</w:t>
      </w:r>
      <w:r w:rsidR="004D26A2">
        <w:rPr>
          <w:rFonts w:ascii="Times New Roman" w:eastAsia="Times New Roman" w:hAnsi="Times New Roman" w:cs="Times New Roman"/>
          <w:sz w:val="28"/>
          <w:szCs w:val="28"/>
          <w:lang w:val="ru-RU" w:eastAsia="uk-UA"/>
        </w:rPr>
        <w:t>оживання</w:t>
      </w:r>
      <w:proofErr w:type="spellEnd"/>
      <w:r w:rsidR="004D26A2">
        <w:rPr>
          <w:rFonts w:ascii="Times New Roman" w:eastAsia="Times New Roman" w:hAnsi="Times New Roman" w:cs="Times New Roman"/>
          <w:sz w:val="28"/>
          <w:szCs w:val="28"/>
          <w:lang w:val="ru-RU" w:eastAsia="uk-UA"/>
        </w:rPr>
        <w:t xml:space="preserve"> на 2022 </w:t>
      </w:r>
      <w:proofErr w:type="spellStart"/>
      <w:r w:rsidR="004D26A2">
        <w:rPr>
          <w:rFonts w:ascii="Times New Roman" w:eastAsia="Times New Roman" w:hAnsi="Times New Roman" w:cs="Times New Roman"/>
          <w:sz w:val="28"/>
          <w:szCs w:val="28"/>
          <w:lang w:val="ru-RU" w:eastAsia="uk-UA"/>
        </w:rPr>
        <w:t>рік</w:t>
      </w:r>
      <w:proofErr w:type="spellEnd"/>
      <w:r w:rsidR="004D26A2">
        <w:rPr>
          <w:rFonts w:ascii="Times New Roman" w:eastAsia="Times New Roman" w:hAnsi="Times New Roman" w:cs="Times New Roman"/>
          <w:sz w:val="28"/>
          <w:szCs w:val="28"/>
          <w:lang w:val="ru-RU" w:eastAsia="uk-UA"/>
        </w:rPr>
        <w:t xml:space="preserve"> – 38845</w:t>
      </w:r>
      <w:r>
        <w:rPr>
          <w:rFonts w:ascii="Times New Roman" w:eastAsia="Times New Roman" w:hAnsi="Times New Roman" w:cs="Times New Roman"/>
          <w:sz w:val="28"/>
          <w:szCs w:val="28"/>
          <w:lang w:val="ru-RU" w:eastAsia="uk-UA"/>
        </w:rPr>
        <w:t xml:space="preserve"> кВт*год.</w:t>
      </w:r>
      <w:r w:rsidRPr="004D042F">
        <w:rPr>
          <w:rFonts w:ascii="Times New Roman" w:eastAsia="Times New Roman" w:hAnsi="Times New Roman" w:cs="Times New Roman"/>
          <w:sz w:val="28"/>
          <w:szCs w:val="28"/>
          <w:lang w:val="ru-RU" w:eastAsia="uk-UA"/>
        </w:rPr>
        <w:t xml:space="preserve"> Т</w:t>
      </w:r>
      <w:r>
        <w:rPr>
          <w:rFonts w:ascii="Times New Roman" w:eastAsia="Times New Roman" w:hAnsi="Times New Roman" w:cs="Times New Roman"/>
          <w:sz w:val="28"/>
          <w:szCs w:val="28"/>
          <w:lang w:val="ru-RU" w:eastAsia="uk-UA"/>
        </w:rPr>
        <w:t xml:space="preserve">ариф – </w:t>
      </w:r>
      <w:r w:rsidRPr="004D042F">
        <w:rPr>
          <w:rFonts w:ascii="Times New Roman" w:eastAsia="Times New Roman" w:hAnsi="Times New Roman" w:cs="Times New Roman"/>
          <w:sz w:val="28"/>
          <w:szCs w:val="28"/>
          <w:lang w:val="ru-RU" w:eastAsia="uk-UA"/>
        </w:rPr>
        <w:t xml:space="preserve"> </w:t>
      </w:r>
      <w:r w:rsidR="004D26A2">
        <w:rPr>
          <w:rFonts w:ascii="Times New Roman" w:eastAsia="Times New Roman" w:hAnsi="Times New Roman" w:cs="Times New Roman"/>
          <w:sz w:val="28"/>
          <w:szCs w:val="28"/>
          <w:lang w:val="ru-RU" w:eastAsia="uk-UA"/>
        </w:rPr>
        <w:t xml:space="preserve">5,17436 </w:t>
      </w:r>
      <w:r w:rsidRPr="004D042F">
        <w:rPr>
          <w:rFonts w:ascii="Times New Roman" w:eastAsia="Times New Roman" w:hAnsi="Times New Roman" w:cs="Times New Roman"/>
          <w:sz w:val="28"/>
          <w:szCs w:val="28"/>
          <w:lang w:val="ru-RU" w:eastAsia="uk-UA"/>
        </w:rPr>
        <w:t>грн</w:t>
      </w:r>
      <w:r>
        <w:rPr>
          <w:rFonts w:ascii="Times New Roman" w:eastAsia="Times New Roman" w:hAnsi="Times New Roman" w:cs="Times New Roman"/>
          <w:sz w:val="28"/>
          <w:szCs w:val="28"/>
          <w:lang w:val="ru-RU" w:eastAsia="uk-UA"/>
        </w:rPr>
        <w:t>.</w:t>
      </w:r>
      <w:r w:rsidRPr="004D042F">
        <w:rPr>
          <w:rFonts w:ascii="Times New Roman" w:eastAsia="Times New Roman" w:hAnsi="Times New Roman" w:cs="Times New Roman"/>
          <w:sz w:val="28"/>
          <w:szCs w:val="28"/>
          <w:lang w:val="ru-RU" w:eastAsia="uk-UA"/>
        </w:rPr>
        <w:t xml:space="preserve"> з ПДВ. </w:t>
      </w:r>
      <w:proofErr w:type="spellStart"/>
      <w:r w:rsidRPr="004D042F">
        <w:rPr>
          <w:rFonts w:ascii="Times New Roman" w:eastAsia="Times New Roman" w:hAnsi="Times New Roman" w:cs="Times New Roman"/>
          <w:sz w:val="28"/>
          <w:szCs w:val="28"/>
          <w:lang w:val="ru-RU" w:eastAsia="uk-UA"/>
        </w:rPr>
        <w:t>Загальна</w:t>
      </w:r>
      <w:proofErr w:type="spellEnd"/>
      <w:r w:rsidRPr="004D042F">
        <w:rPr>
          <w:rFonts w:ascii="Times New Roman" w:eastAsia="Times New Roman" w:hAnsi="Times New Roman" w:cs="Times New Roman"/>
          <w:sz w:val="28"/>
          <w:szCs w:val="28"/>
          <w:lang w:val="ru-RU" w:eastAsia="uk-UA"/>
        </w:rPr>
        <w:t xml:space="preserve"> </w:t>
      </w:r>
      <w:proofErr w:type="spellStart"/>
      <w:r w:rsidRPr="004D042F">
        <w:rPr>
          <w:rFonts w:ascii="Times New Roman" w:eastAsia="Times New Roman" w:hAnsi="Times New Roman" w:cs="Times New Roman"/>
          <w:sz w:val="28"/>
          <w:szCs w:val="28"/>
          <w:lang w:val="ru-RU" w:eastAsia="uk-UA"/>
        </w:rPr>
        <w:t>вартість</w:t>
      </w:r>
      <w:proofErr w:type="spellEnd"/>
      <w:r w:rsidRPr="004D042F">
        <w:rPr>
          <w:rFonts w:ascii="Times New Roman" w:eastAsia="Times New Roman" w:hAnsi="Times New Roman" w:cs="Times New Roman"/>
          <w:sz w:val="28"/>
          <w:szCs w:val="28"/>
          <w:lang w:val="ru-RU" w:eastAsia="uk-UA"/>
        </w:rPr>
        <w:t xml:space="preserve"> предмет</w:t>
      </w:r>
      <w:r>
        <w:rPr>
          <w:rFonts w:ascii="Times New Roman" w:eastAsia="Times New Roman" w:hAnsi="Times New Roman" w:cs="Times New Roman"/>
          <w:sz w:val="28"/>
          <w:szCs w:val="28"/>
          <w:lang w:val="ru-RU" w:eastAsia="uk-UA"/>
        </w:rPr>
        <w:t>а</w:t>
      </w:r>
      <w:r w:rsidR="004D26A2">
        <w:rPr>
          <w:rFonts w:ascii="Times New Roman" w:eastAsia="Times New Roman" w:hAnsi="Times New Roman" w:cs="Times New Roman"/>
          <w:sz w:val="28"/>
          <w:szCs w:val="28"/>
          <w:lang w:val="ru-RU" w:eastAsia="uk-UA"/>
        </w:rPr>
        <w:t xml:space="preserve"> </w:t>
      </w:r>
      <w:proofErr w:type="spellStart"/>
      <w:r w:rsidR="004D26A2">
        <w:rPr>
          <w:rFonts w:ascii="Times New Roman" w:eastAsia="Times New Roman" w:hAnsi="Times New Roman" w:cs="Times New Roman"/>
          <w:sz w:val="28"/>
          <w:szCs w:val="28"/>
          <w:lang w:val="ru-RU" w:eastAsia="uk-UA"/>
        </w:rPr>
        <w:t>закупівлі</w:t>
      </w:r>
      <w:proofErr w:type="spellEnd"/>
      <w:r w:rsidR="004D26A2">
        <w:rPr>
          <w:rFonts w:ascii="Times New Roman" w:eastAsia="Times New Roman" w:hAnsi="Times New Roman" w:cs="Times New Roman"/>
          <w:sz w:val="28"/>
          <w:szCs w:val="28"/>
          <w:lang w:val="ru-RU" w:eastAsia="uk-UA"/>
        </w:rPr>
        <w:t xml:space="preserve"> на 2022 </w:t>
      </w:r>
      <w:proofErr w:type="spellStart"/>
      <w:r w:rsidR="004D26A2">
        <w:rPr>
          <w:rFonts w:ascii="Times New Roman" w:eastAsia="Times New Roman" w:hAnsi="Times New Roman" w:cs="Times New Roman"/>
          <w:sz w:val="28"/>
          <w:szCs w:val="28"/>
          <w:lang w:val="ru-RU" w:eastAsia="uk-UA"/>
        </w:rPr>
        <w:t>рік</w:t>
      </w:r>
      <w:proofErr w:type="spellEnd"/>
      <w:r w:rsidR="004D26A2">
        <w:rPr>
          <w:rFonts w:ascii="Times New Roman" w:eastAsia="Times New Roman" w:hAnsi="Times New Roman" w:cs="Times New Roman"/>
          <w:sz w:val="28"/>
          <w:szCs w:val="28"/>
          <w:lang w:val="ru-RU" w:eastAsia="uk-UA"/>
        </w:rPr>
        <w:t xml:space="preserve"> – 201000</w:t>
      </w:r>
      <w:r w:rsidRPr="004D042F">
        <w:rPr>
          <w:rFonts w:ascii="Times New Roman" w:eastAsia="Times New Roman" w:hAnsi="Times New Roman" w:cs="Times New Roman"/>
          <w:sz w:val="28"/>
          <w:szCs w:val="28"/>
          <w:lang w:val="en-US" w:eastAsia="uk-UA"/>
        </w:rPr>
        <w:t> </w:t>
      </w:r>
      <w:proofErr w:type="spellStart"/>
      <w:r w:rsidR="004D26A2">
        <w:rPr>
          <w:rFonts w:ascii="Times New Roman" w:eastAsia="Times New Roman" w:hAnsi="Times New Roman" w:cs="Times New Roman"/>
          <w:sz w:val="28"/>
          <w:szCs w:val="28"/>
          <w:lang w:val="ru-RU" w:eastAsia="uk-UA"/>
        </w:rPr>
        <w:t>грн</w:t>
      </w:r>
      <w:proofErr w:type="spellEnd"/>
      <w:r w:rsidR="004D26A2">
        <w:rPr>
          <w:rFonts w:ascii="Times New Roman" w:eastAsia="Times New Roman" w:hAnsi="Times New Roman" w:cs="Times New Roman"/>
          <w:sz w:val="28"/>
          <w:szCs w:val="28"/>
          <w:lang w:val="ru-RU" w:eastAsia="uk-UA"/>
        </w:rPr>
        <w:t>, з ПДВ (38845 х 5.17436 = 201000</w:t>
      </w:r>
      <w:r w:rsidRPr="004D042F">
        <w:rPr>
          <w:rFonts w:ascii="Times New Roman" w:eastAsia="Times New Roman" w:hAnsi="Times New Roman" w:cs="Times New Roman"/>
          <w:sz w:val="28"/>
          <w:szCs w:val="28"/>
          <w:lang w:val="ru-RU" w:eastAsia="uk-UA"/>
        </w:rPr>
        <w:t>).</w:t>
      </w:r>
    </w:p>
    <w:p w:rsidR="00252D2B" w:rsidRPr="004D042F" w:rsidRDefault="00252D2B" w:rsidP="00252D2B">
      <w:pPr>
        <w:tabs>
          <w:tab w:val="left" w:pos="8025"/>
        </w:tabs>
        <w:spacing w:after="0"/>
        <w:ind w:left="-567" w:firstLine="567"/>
        <w:jc w:val="both"/>
        <w:rPr>
          <w:rFonts w:ascii="Times New Roman" w:eastAsia="Times New Roman" w:hAnsi="Times New Roman" w:cs="Times New Roman"/>
          <w:sz w:val="28"/>
          <w:szCs w:val="28"/>
          <w:lang w:val="ru-RU" w:eastAsia="uk-UA"/>
        </w:rPr>
      </w:pPr>
    </w:p>
    <w:p w:rsidR="002863EB" w:rsidRPr="002863EB" w:rsidRDefault="00DB4972" w:rsidP="004D26A2">
      <w:pPr>
        <w:tabs>
          <w:tab w:val="left" w:pos="8025"/>
        </w:tabs>
        <w:spacing w:after="0"/>
        <w:ind w:left="-567" w:firstLine="567"/>
        <w:jc w:val="both"/>
        <w:rPr>
          <w:rFonts w:ascii="Times New Roman" w:hAnsi="Times New Roman" w:cs="Times New Roman"/>
          <w:sz w:val="28"/>
          <w:szCs w:val="28"/>
        </w:rPr>
      </w:pPr>
      <w:r w:rsidRPr="002863EB">
        <w:rPr>
          <w:rFonts w:ascii="Times New Roman" w:hAnsi="Times New Roman" w:cs="Times New Roman"/>
          <w:sz w:val="28"/>
          <w:szCs w:val="28"/>
        </w:rPr>
        <w:t xml:space="preserve">Розмір очікуваної вартості </w:t>
      </w:r>
      <w:r w:rsidR="004D26A2">
        <w:rPr>
          <w:rFonts w:ascii="Times New Roman" w:hAnsi="Times New Roman" w:cs="Times New Roman"/>
          <w:sz w:val="28"/>
          <w:szCs w:val="28"/>
        </w:rPr>
        <w:t>становить 201</w:t>
      </w:r>
      <w:r w:rsidR="00252D2B">
        <w:rPr>
          <w:rFonts w:ascii="Times New Roman" w:hAnsi="Times New Roman" w:cs="Times New Roman"/>
          <w:sz w:val="28"/>
          <w:szCs w:val="28"/>
        </w:rPr>
        <w:t xml:space="preserve"> 000</w:t>
      </w:r>
      <w:r w:rsidR="002A7776" w:rsidRPr="002863EB">
        <w:rPr>
          <w:rFonts w:ascii="Times New Roman" w:hAnsi="Times New Roman" w:cs="Times New Roman"/>
          <w:sz w:val="28"/>
          <w:szCs w:val="28"/>
        </w:rPr>
        <w:t xml:space="preserve"> гривень.</w:t>
      </w:r>
      <w:bookmarkStart w:id="2" w:name="_GoBack"/>
      <w:bookmarkEnd w:id="2"/>
    </w:p>
    <w:sectPr w:rsidR="002863EB" w:rsidRPr="002863EB"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E20CA8"/>
    <w:multiLevelType w:val="hybridMultilevel"/>
    <w:tmpl w:val="1C380290"/>
    <w:lvl w:ilvl="0" w:tplc="6AC44B7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2C4317"/>
    <w:multiLevelType w:val="hybridMultilevel"/>
    <w:tmpl w:val="21B456BA"/>
    <w:lvl w:ilvl="0" w:tplc="85021C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0C11B6"/>
    <w:rsid w:val="00052130"/>
    <w:rsid w:val="00052F77"/>
    <w:rsid w:val="00074635"/>
    <w:rsid w:val="000A0D40"/>
    <w:rsid w:val="000C11B6"/>
    <w:rsid w:val="000C7A13"/>
    <w:rsid w:val="000D42E9"/>
    <w:rsid w:val="000D5A55"/>
    <w:rsid w:val="00132EC2"/>
    <w:rsid w:val="0014026C"/>
    <w:rsid w:val="00144289"/>
    <w:rsid w:val="001466A7"/>
    <w:rsid w:val="001575CB"/>
    <w:rsid w:val="00162B9B"/>
    <w:rsid w:val="001670A7"/>
    <w:rsid w:val="00170F0D"/>
    <w:rsid w:val="00191114"/>
    <w:rsid w:val="00195342"/>
    <w:rsid w:val="001A1634"/>
    <w:rsid w:val="001A5FA6"/>
    <w:rsid w:val="001A7430"/>
    <w:rsid w:val="001B2C45"/>
    <w:rsid w:val="001B5373"/>
    <w:rsid w:val="001D0368"/>
    <w:rsid w:val="001E4D46"/>
    <w:rsid w:val="001F3F24"/>
    <w:rsid w:val="001F5423"/>
    <w:rsid w:val="00252D2B"/>
    <w:rsid w:val="002863EB"/>
    <w:rsid w:val="00287D70"/>
    <w:rsid w:val="002A7776"/>
    <w:rsid w:val="002D3D1F"/>
    <w:rsid w:val="00323C6C"/>
    <w:rsid w:val="003678E6"/>
    <w:rsid w:val="00372649"/>
    <w:rsid w:val="00404944"/>
    <w:rsid w:val="00407EC3"/>
    <w:rsid w:val="004101A6"/>
    <w:rsid w:val="00412018"/>
    <w:rsid w:val="00431166"/>
    <w:rsid w:val="00455BF8"/>
    <w:rsid w:val="00464542"/>
    <w:rsid w:val="004808DE"/>
    <w:rsid w:val="004D042F"/>
    <w:rsid w:val="004D26A2"/>
    <w:rsid w:val="004E3EE6"/>
    <w:rsid w:val="004E6EEC"/>
    <w:rsid w:val="004F7164"/>
    <w:rsid w:val="00570686"/>
    <w:rsid w:val="005A6232"/>
    <w:rsid w:val="005B33DF"/>
    <w:rsid w:val="005D74E5"/>
    <w:rsid w:val="005E5667"/>
    <w:rsid w:val="00664319"/>
    <w:rsid w:val="006757FB"/>
    <w:rsid w:val="00696D52"/>
    <w:rsid w:val="006C624E"/>
    <w:rsid w:val="006D2145"/>
    <w:rsid w:val="006E6F0F"/>
    <w:rsid w:val="006F08AB"/>
    <w:rsid w:val="007326F5"/>
    <w:rsid w:val="007328B8"/>
    <w:rsid w:val="007A1A06"/>
    <w:rsid w:val="00810977"/>
    <w:rsid w:val="00823708"/>
    <w:rsid w:val="00825D92"/>
    <w:rsid w:val="00832F91"/>
    <w:rsid w:val="00836E26"/>
    <w:rsid w:val="0087531F"/>
    <w:rsid w:val="00896548"/>
    <w:rsid w:val="008D58B4"/>
    <w:rsid w:val="00905186"/>
    <w:rsid w:val="0091503D"/>
    <w:rsid w:val="009433E3"/>
    <w:rsid w:val="009766DE"/>
    <w:rsid w:val="009B7DD2"/>
    <w:rsid w:val="009C0490"/>
    <w:rsid w:val="009C2CC0"/>
    <w:rsid w:val="009E21DF"/>
    <w:rsid w:val="00A0101F"/>
    <w:rsid w:val="00A053BB"/>
    <w:rsid w:val="00A11E81"/>
    <w:rsid w:val="00A1585A"/>
    <w:rsid w:val="00A548BE"/>
    <w:rsid w:val="00A67B17"/>
    <w:rsid w:val="00AC179A"/>
    <w:rsid w:val="00AC36CA"/>
    <w:rsid w:val="00AE49FA"/>
    <w:rsid w:val="00AE6628"/>
    <w:rsid w:val="00B230BD"/>
    <w:rsid w:val="00B523F5"/>
    <w:rsid w:val="00B7582E"/>
    <w:rsid w:val="00B94B45"/>
    <w:rsid w:val="00BD7FC6"/>
    <w:rsid w:val="00C22051"/>
    <w:rsid w:val="00C3364D"/>
    <w:rsid w:val="00C40830"/>
    <w:rsid w:val="00C92D8B"/>
    <w:rsid w:val="00C96878"/>
    <w:rsid w:val="00CA7EF0"/>
    <w:rsid w:val="00CC45E4"/>
    <w:rsid w:val="00CE28EF"/>
    <w:rsid w:val="00CF65E3"/>
    <w:rsid w:val="00D1683A"/>
    <w:rsid w:val="00D413BD"/>
    <w:rsid w:val="00D816C9"/>
    <w:rsid w:val="00DA775B"/>
    <w:rsid w:val="00DB4972"/>
    <w:rsid w:val="00DB524A"/>
    <w:rsid w:val="00DF69F7"/>
    <w:rsid w:val="00E05814"/>
    <w:rsid w:val="00E10768"/>
    <w:rsid w:val="00E1356C"/>
    <w:rsid w:val="00E60957"/>
    <w:rsid w:val="00E64DD1"/>
    <w:rsid w:val="00E657FE"/>
    <w:rsid w:val="00EA07CE"/>
    <w:rsid w:val="00EE1AB1"/>
    <w:rsid w:val="00EE47BA"/>
    <w:rsid w:val="00EF38DE"/>
    <w:rsid w:val="00F23A3F"/>
    <w:rsid w:val="00F24B3D"/>
    <w:rsid w:val="00F33FBC"/>
    <w:rsid w:val="00F41BAC"/>
    <w:rsid w:val="00FB1B54"/>
    <w:rsid w:val="00FB67FE"/>
    <w:rsid w:val="00FC0DE1"/>
    <w:rsid w:val="00FC5891"/>
    <w:rsid w:val="00FF2F38"/>
    <w:rsid w:val="00FF39BD"/>
    <w:rsid w:val="00FF440D"/>
    <w:rsid w:val="00FF6F9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F8A3"/>
  <w15:docId w15:val="{1F916537-E79C-4525-8936-87F45DAE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356C"/>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paragraph" w:styleId="a5">
    <w:name w:val="List Paragraph"/>
    <w:basedOn w:val="a"/>
    <w:uiPriority w:val="34"/>
    <w:qFormat/>
    <w:rsid w:val="00B758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663629896">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909342467">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679301">
      <w:bodyDiv w:val="1"/>
      <w:marLeft w:val="0"/>
      <w:marRight w:val="0"/>
      <w:marTop w:val="0"/>
      <w:marBottom w:val="0"/>
      <w:divBdr>
        <w:top w:val="none" w:sz="0" w:space="0" w:color="auto"/>
        <w:left w:val="none" w:sz="0" w:space="0" w:color="auto"/>
        <w:bottom w:val="none" w:sz="0" w:space="0" w:color="auto"/>
        <w:right w:val="none" w:sz="0" w:space="0" w:color="auto"/>
      </w:divBdr>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59437451">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26271045">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99815110">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1962876492">
      <w:bodyDiv w:val="1"/>
      <w:marLeft w:val="0"/>
      <w:marRight w:val="0"/>
      <w:marTop w:val="0"/>
      <w:marBottom w:val="0"/>
      <w:divBdr>
        <w:top w:val="none" w:sz="0" w:space="0" w:color="auto"/>
        <w:left w:val="none" w:sz="0" w:space="0" w:color="auto"/>
        <w:bottom w:val="none" w:sz="0" w:space="0" w:color="auto"/>
        <w:right w:val="none" w:sz="0" w:space="0" w:color="auto"/>
      </w:divBdr>
    </w:div>
    <w:div w:id="199101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EF624-E94D-4C7D-8F38-91EF4A5BA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406</Words>
  <Characters>2317</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Максим Микол. Макидон</cp:lastModifiedBy>
  <cp:revision>33</cp:revision>
  <cp:lastPrinted>2021-10-05T08:24:00Z</cp:lastPrinted>
  <dcterms:created xsi:type="dcterms:W3CDTF">2021-08-20T15:15:00Z</dcterms:created>
  <dcterms:modified xsi:type="dcterms:W3CDTF">2021-12-23T11:31:00Z</dcterms:modified>
</cp:coreProperties>
</file>