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4AC0D368" w:rsidR="00907883" w:rsidRDefault="00A064C7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064C7">
        <w:rPr>
          <w:rFonts w:ascii="Times New Roman" w:hAnsi="Times New Roman" w:cs="Times New Roman"/>
          <w:bCs/>
          <w:sz w:val="24"/>
          <w:szCs w:val="24"/>
          <w:lang w:val="uk-UA"/>
        </w:rPr>
        <w:t>Ігрова майка та ігрові шорти (дві пари різного кольору) для баскетболу 3Х3 (наказ 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273CCC71" w14:textId="627BE051" w:rsidR="000A3B9B" w:rsidRPr="000A3B9B" w:rsidRDefault="00994CFD" w:rsidP="000A3B9B">
      <w:pPr>
        <w:jc w:val="both"/>
        <w:rPr>
          <w:rFonts w:ascii="Calibri" w:eastAsia="Times New Roman" w:hAnsi="Calibri" w:cs="Calibri"/>
          <w:color w:val="000000"/>
          <w:kern w:val="0"/>
          <w:lang w:val="uk-UA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A3B9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0A3B9B">
        <w:rPr>
          <w:lang w:val="uk-UA"/>
        </w:rPr>
        <w:t xml:space="preserve"> </w:t>
      </w:r>
      <w:hyperlink r:id="rId4" w:tgtFrame="_parent" w:history="1">
        <w:r w:rsidR="000A3B9B" w:rsidRPr="000A3B9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0A3B9B" w:rsidRPr="000A3B9B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-2023-08-22-006475-</w:t>
        </w:r>
        <w:r w:rsidR="000A3B9B" w:rsidRPr="000A3B9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059EF7A6" w14:textId="55867C9E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A3B9B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064C7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675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2024-01-18T10:05:00Z</dcterms:created>
  <dcterms:modified xsi:type="dcterms:W3CDTF">2024-01-18T10:05:00Z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