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71C10" w:rsidRPr="00071C10" w:rsidRDefault="00071C10" w:rsidP="00071C10">
      <w:pPr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071C10">
        <w:rPr>
          <w:rFonts w:ascii="Times New Roman" w:hAnsi="Times New Roman" w:cs="Times New Roman"/>
          <w:b/>
          <w:sz w:val="24"/>
          <w:szCs w:val="24"/>
          <w:lang w:val="uk-UA"/>
        </w:rPr>
        <w:t>Обґрунтування технічних, якісних та кількісних характеристик предмета закупівлі, розміру бюджетного призначення, очікуваної вартості предмета закупівлі (відповідно до пункту 4 -1 постанови Кабінету Міністрів України від 11.10.2016 № 710 «Про ефективне використання державних коштів» (зі змінами))</w:t>
      </w:r>
    </w:p>
    <w:p w:rsidR="00071C10" w:rsidRPr="00071C10" w:rsidRDefault="00071C10" w:rsidP="00071C10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</w:p>
    <w:p w:rsidR="00071C10" w:rsidRPr="00071C10" w:rsidRDefault="00071C10" w:rsidP="00071C10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071C10">
        <w:rPr>
          <w:rFonts w:ascii="Times New Roman" w:hAnsi="Times New Roman" w:cs="Times New Roman"/>
          <w:sz w:val="24"/>
          <w:szCs w:val="24"/>
          <w:lang w:val="uk-UA"/>
        </w:rPr>
        <w:t>1. Найменування замовника: ДЕРЖАВНА УСТАНОВА «УПРАВЛІННЯ ЗБІРНИХ КОМАНД ТА ЗАБЕЗПЕЧЕННЯ СПОРТИВНИХ ЗАХОДІВ «УКРСПОРТЗАБЕЗПЕЧЕННЯ».</w:t>
      </w:r>
    </w:p>
    <w:p w:rsidR="00071C10" w:rsidRPr="00071C10" w:rsidRDefault="00071C10" w:rsidP="00071C10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071C10">
        <w:rPr>
          <w:rFonts w:ascii="Times New Roman" w:hAnsi="Times New Roman" w:cs="Times New Roman"/>
          <w:sz w:val="24"/>
          <w:szCs w:val="24"/>
          <w:lang w:val="uk-UA"/>
        </w:rPr>
        <w:t xml:space="preserve">2. Місцезнаходження замовника: 01001, Україна, Київська обл., м. Київ, вул. </w:t>
      </w:r>
      <w:proofErr w:type="spellStart"/>
      <w:r w:rsidRPr="00071C10">
        <w:rPr>
          <w:rFonts w:ascii="Times New Roman" w:hAnsi="Times New Roman" w:cs="Times New Roman"/>
          <w:sz w:val="24"/>
          <w:szCs w:val="24"/>
          <w:lang w:val="uk-UA"/>
        </w:rPr>
        <w:t>Еспланадна</w:t>
      </w:r>
      <w:proofErr w:type="spellEnd"/>
      <w:r w:rsidRPr="00071C10">
        <w:rPr>
          <w:rFonts w:ascii="Times New Roman" w:hAnsi="Times New Roman" w:cs="Times New Roman"/>
          <w:sz w:val="24"/>
          <w:szCs w:val="24"/>
          <w:lang w:val="uk-UA"/>
        </w:rPr>
        <w:t>, буд. 30-Б.</w:t>
      </w:r>
    </w:p>
    <w:p w:rsidR="00071C10" w:rsidRPr="00071C10" w:rsidRDefault="00071C10" w:rsidP="00071C10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071C10">
        <w:rPr>
          <w:rFonts w:ascii="Times New Roman" w:hAnsi="Times New Roman" w:cs="Times New Roman"/>
          <w:sz w:val="24"/>
          <w:szCs w:val="24"/>
          <w:lang w:val="uk-UA"/>
        </w:rPr>
        <w:t>3. Ідентифікаційний код замовника в Єдиному державному реєстрі юридичних осіб, фізичних осіб - підприємців та громадських формувань: 03767831.</w:t>
      </w:r>
    </w:p>
    <w:p w:rsidR="00071C10" w:rsidRPr="00071C10" w:rsidRDefault="00071C10" w:rsidP="00071C10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071C10">
        <w:rPr>
          <w:rFonts w:ascii="Times New Roman" w:hAnsi="Times New Roman" w:cs="Times New Roman"/>
          <w:sz w:val="24"/>
          <w:szCs w:val="24"/>
          <w:lang w:val="uk-UA"/>
        </w:rPr>
        <w:t>4. Назва предмета закупівлі із зазначенням коду за Єдиним закупівельним словником:</w:t>
      </w:r>
    </w:p>
    <w:p w:rsidR="00071C10" w:rsidRPr="00E1699C" w:rsidRDefault="0045010E" w:rsidP="00071C10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bookmarkStart w:id="0" w:name="_GoBack"/>
      <w:r w:rsidRPr="0045010E">
        <w:rPr>
          <w:rFonts w:ascii="Times New Roman" w:hAnsi="Times New Roman" w:cs="Times New Roman"/>
          <w:sz w:val="24"/>
          <w:szCs w:val="24"/>
          <w:lang w:val="uk-UA"/>
        </w:rPr>
        <w:t xml:space="preserve">Набої калібру 5, 6 мм (.22 </w:t>
      </w:r>
      <w:r w:rsidRPr="0045010E">
        <w:rPr>
          <w:rFonts w:ascii="Times New Roman" w:hAnsi="Times New Roman" w:cs="Times New Roman"/>
          <w:sz w:val="24"/>
          <w:szCs w:val="24"/>
        </w:rPr>
        <w:t>LR</w:t>
      </w:r>
      <w:r w:rsidRPr="0045010E">
        <w:rPr>
          <w:rFonts w:ascii="Times New Roman" w:hAnsi="Times New Roman" w:cs="Times New Roman"/>
          <w:sz w:val="24"/>
          <w:szCs w:val="24"/>
          <w:lang w:val="uk-UA"/>
        </w:rPr>
        <w:t>) (1063/1.</w:t>
      </w:r>
      <w:r>
        <w:rPr>
          <w:rFonts w:ascii="Times New Roman" w:hAnsi="Times New Roman" w:cs="Times New Roman"/>
          <w:sz w:val="24"/>
          <w:szCs w:val="24"/>
          <w:lang w:val="uk-UA"/>
        </w:rPr>
        <w:t>040/1, 1007/1, стрільба кульова</w:t>
      </w:r>
      <w:r w:rsidR="00A46FA9" w:rsidRPr="00A46FA9">
        <w:rPr>
          <w:rFonts w:ascii="Times New Roman" w:hAnsi="Times New Roman" w:cs="Times New Roman"/>
          <w:sz w:val="24"/>
          <w:szCs w:val="24"/>
          <w:lang w:val="uk-UA"/>
        </w:rPr>
        <w:t xml:space="preserve">) </w:t>
      </w:r>
      <w:r w:rsidR="00B16FA6" w:rsidRPr="00B16FA6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="00E1699C" w:rsidRPr="00E1699C">
        <w:rPr>
          <w:rFonts w:ascii="Times New Roman" w:hAnsi="Times New Roman" w:cs="Times New Roman"/>
          <w:sz w:val="24"/>
          <w:szCs w:val="24"/>
          <w:lang w:val="uk-UA"/>
        </w:rPr>
        <w:t>ДК 021:2015:35330000-6: Боєприпаси</w:t>
      </w:r>
    </w:p>
    <w:p w:rsidR="0045010E" w:rsidRDefault="00E1699C" w:rsidP="00071C10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>5. ID номер:</w:t>
      </w:r>
      <w:r w:rsidRPr="00E1699C">
        <w:rPr>
          <w:rFonts w:ascii="Arial" w:hAnsi="Arial" w:cs="Arial"/>
          <w:color w:val="454545"/>
          <w:sz w:val="21"/>
          <w:szCs w:val="21"/>
          <w:shd w:val="clear" w:color="auto" w:fill="F0F5F2"/>
        </w:rPr>
        <w:t xml:space="preserve"> </w:t>
      </w:r>
      <w:r w:rsidR="0045010E" w:rsidRPr="0045010E">
        <w:rPr>
          <w:rFonts w:ascii="Times New Roman" w:hAnsi="Times New Roman" w:cs="Times New Roman"/>
          <w:sz w:val="24"/>
          <w:szCs w:val="24"/>
        </w:rPr>
        <w:t>UA-2023-05-11-012904-a</w:t>
      </w:r>
    </w:p>
    <w:bookmarkEnd w:id="0"/>
    <w:p w:rsidR="00071C10" w:rsidRPr="00071C10" w:rsidRDefault="00071C10" w:rsidP="00071C10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071C10">
        <w:rPr>
          <w:rFonts w:ascii="Times New Roman" w:hAnsi="Times New Roman" w:cs="Times New Roman"/>
          <w:sz w:val="24"/>
          <w:szCs w:val="24"/>
          <w:lang w:val="uk-UA"/>
        </w:rPr>
        <w:t>6. Обґрунтування технічних, якісних та кількісних характеристик предмета закупівлі:</w:t>
      </w:r>
    </w:p>
    <w:p w:rsidR="00071C10" w:rsidRPr="00071C10" w:rsidRDefault="00071C10" w:rsidP="00071C10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071C10">
        <w:rPr>
          <w:rFonts w:ascii="Times New Roman" w:hAnsi="Times New Roman" w:cs="Times New Roman"/>
          <w:sz w:val="24"/>
          <w:szCs w:val="24"/>
          <w:lang w:val="uk-UA"/>
        </w:rPr>
        <w:t>Технічні, якісні та кількісні характеристики предмета закупівлі розроблено у відповідності до вимог міжнародних спортивних федерацій та на підставі потреби національної збірної команди України зі стрільби кульової з урахуванням особливостей тренувального процесу.</w:t>
      </w:r>
    </w:p>
    <w:p w:rsidR="00071C10" w:rsidRPr="00071C10" w:rsidRDefault="00071C10" w:rsidP="00331706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071C10">
        <w:rPr>
          <w:rFonts w:ascii="Times New Roman" w:hAnsi="Times New Roman" w:cs="Times New Roman"/>
          <w:sz w:val="24"/>
          <w:szCs w:val="24"/>
          <w:lang w:val="uk-UA"/>
        </w:rPr>
        <w:t>7. Обґрунтування розміру бюджетного призначення, очікуваної вартості предмета закупівлі: розмір бюджетного призначення, очікуваної вартості предмета закупівлі визначено на підставі кошторису в</w:t>
      </w:r>
      <w:r w:rsidR="0045010E">
        <w:rPr>
          <w:rFonts w:ascii="Times New Roman" w:hAnsi="Times New Roman" w:cs="Times New Roman"/>
          <w:sz w:val="24"/>
          <w:szCs w:val="24"/>
          <w:lang w:val="uk-UA"/>
        </w:rPr>
        <w:t>итрат спортивного заходу №1007</w:t>
      </w:r>
      <w:r w:rsidR="00E1699C">
        <w:rPr>
          <w:rFonts w:ascii="Times New Roman" w:hAnsi="Times New Roman" w:cs="Times New Roman"/>
          <w:sz w:val="24"/>
          <w:szCs w:val="24"/>
          <w:lang w:val="uk-UA"/>
        </w:rPr>
        <w:t>/1</w:t>
      </w:r>
      <w:r w:rsidRPr="00071C10">
        <w:rPr>
          <w:rFonts w:ascii="Times New Roman" w:hAnsi="Times New Roman" w:cs="Times New Roman"/>
          <w:sz w:val="24"/>
          <w:szCs w:val="24"/>
          <w:lang w:val="uk-UA"/>
        </w:rPr>
        <w:t xml:space="preserve"> до наказу державної установи "Управління збірних команд та забезпечення спортивних заходів "</w:t>
      </w:r>
      <w:proofErr w:type="spellStart"/>
      <w:r w:rsidRPr="00071C10">
        <w:rPr>
          <w:rFonts w:ascii="Times New Roman" w:hAnsi="Times New Roman" w:cs="Times New Roman"/>
          <w:sz w:val="24"/>
          <w:szCs w:val="24"/>
          <w:lang w:val="uk-UA"/>
        </w:rPr>
        <w:t>Укрспортзабе</w:t>
      </w:r>
      <w:r w:rsidR="0045010E">
        <w:rPr>
          <w:rFonts w:ascii="Times New Roman" w:hAnsi="Times New Roman" w:cs="Times New Roman"/>
          <w:sz w:val="24"/>
          <w:szCs w:val="24"/>
          <w:lang w:val="uk-UA"/>
        </w:rPr>
        <w:t>зпечення</w:t>
      </w:r>
      <w:proofErr w:type="spellEnd"/>
      <w:r w:rsidR="0045010E">
        <w:rPr>
          <w:rFonts w:ascii="Times New Roman" w:hAnsi="Times New Roman" w:cs="Times New Roman"/>
          <w:sz w:val="24"/>
          <w:szCs w:val="24"/>
          <w:lang w:val="uk-UA"/>
        </w:rPr>
        <w:t>" від 03.05.2023 року № 1</w:t>
      </w:r>
      <w:r w:rsidR="0045010E" w:rsidRPr="0045010E">
        <w:rPr>
          <w:rFonts w:ascii="Times New Roman" w:hAnsi="Times New Roman" w:cs="Times New Roman"/>
          <w:sz w:val="24"/>
          <w:szCs w:val="24"/>
          <w:lang w:val="uk-UA"/>
        </w:rPr>
        <w:t>063</w:t>
      </w:r>
      <w:r w:rsidRPr="00071C10">
        <w:rPr>
          <w:rFonts w:ascii="Times New Roman" w:hAnsi="Times New Roman" w:cs="Times New Roman"/>
          <w:sz w:val="24"/>
          <w:szCs w:val="24"/>
          <w:lang w:val="uk-UA"/>
        </w:rPr>
        <w:t>/1.040/</w:t>
      </w:r>
      <w:r w:rsidRPr="00B16FA6">
        <w:rPr>
          <w:rFonts w:ascii="Times New Roman" w:hAnsi="Times New Roman" w:cs="Times New Roman"/>
          <w:sz w:val="24"/>
          <w:szCs w:val="24"/>
          <w:lang w:val="uk-UA"/>
        </w:rPr>
        <w:t>1 «</w:t>
      </w:r>
      <w:r w:rsidR="00331706" w:rsidRPr="00331706">
        <w:rPr>
          <w:rFonts w:ascii="Times New Roman" w:hAnsi="Times New Roman" w:cs="Times New Roman"/>
          <w:sz w:val="24"/>
          <w:szCs w:val="24"/>
          <w:lang w:val="uk-UA"/>
        </w:rPr>
        <w:t xml:space="preserve">«Про фінансове та матеріально-технічне забезпечення проведення заключного навчально-тренувального збору національної збірної команди України зі стрільби кульової зі спеціальної підготовки </w:t>
      </w:r>
      <w:r w:rsidR="00331706">
        <w:rPr>
          <w:rFonts w:ascii="Times New Roman" w:hAnsi="Times New Roman" w:cs="Times New Roman"/>
          <w:sz w:val="24"/>
          <w:szCs w:val="24"/>
          <w:lang w:val="uk-UA"/>
        </w:rPr>
        <w:t>до міжнародних змагань</w:t>
      </w:r>
      <w:r w:rsidR="00331706" w:rsidRPr="00331706">
        <w:rPr>
          <w:rFonts w:ascii="Times New Roman" w:hAnsi="Times New Roman" w:cs="Times New Roman"/>
          <w:sz w:val="24"/>
          <w:szCs w:val="24"/>
          <w:lang w:val="uk-UA"/>
        </w:rPr>
        <w:t>»,</w:t>
      </w:r>
      <w:r w:rsidRPr="00B16FA6">
        <w:rPr>
          <w:rFonts w:ascii="Times New Roman" w:hAnsi="Times New Roman" w:cs="Times New Roman"/>
          <w:sz w:val="24"/>
          <w:szCs w:val="24"/>
          <w:lang w:val="uk-UA"/>
        </w:rPr>
        <w:t>», який сформовано відповідно до вимог "Положення про порядок організації і проведення офіційних</w:t>
      </w:r>
      <w:r w:rsidRPr="00071C10">
        <w:rPr>
          <w:rFonts w:ascii="Times New Roman" w:hAnsi="Times New Roman" w:cs="Times New Roman"/>
          <w:sz w:val="24"/>
          <w:szCs w:val="24"/>
          <w:lang w:val="uk-UA"/>
        </w:rPr>
        <w:t xml:space="preserve"> спортивних змагань і навчально-тренувальних зборів та порядок матеріального забезпечення їх учасників", затвердженого наказом </w:t>
      </w:r>
      <w:proofErr w:type="spellStart"/>
      <w:r w:rsidRPr="00071C10">
        <w:rPr>
          <w:rFonts w:ascii="Times New Roman" w:hAnsi="Times New Roman" w:cs="Times New Roman"/>
          <w:sz w:val="24"/>
          <w:szCs w:val="24"/>
          <w:lang w:val="uk-UA"/>
        </w:rPr>
        <w:t>Мінмолодьспорт</w:t>
      </w:r>
      <w:proofErr w:type="spellEnd"/>
      <w:r w:rsidRPr="00071C10">
        <w:rPr>
          <w:rFonts w:ascii="Times New Roman" w:hAnsi="Times New Roman" w:cs="Times New Roman"/>
          <w:sz w:val="24"/>
          <w:szCs w:val="24"/>
          <w:lang w:val="uk-UA"/>
        </w:rPr>
        <w:t xml:space="preserve"> від 09.02.2018 № 617, зареєстрованого в Міністерстві юстиції України 03.03.2018 за № 264/31716. Розмір бюджетного призначення, очікуваної вартості предмета закупівлі визначено в межах бюджетних призначень за КПКВК 3401220 «Розвиток фізичної культури, спорту вищих досягнень та резервного спорту».</w:t>
      </w:r>
    </w:p>
    <w:p w:rsidR="00071C10" w:rsidRPr="00071C10" w:rsidRDefault="00071C10" w:rsidP="00071C10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</w:p>
    <w:p w:rsidR="00071C10" w:rsidRDefault="00071C10" w:rsidP="00071C10">
      <w:pPr>
        <w:jc w:val="both"/>
      </w:pPr>
    </w:p>
    <w:p w:rsidR="00071C10" w:rsidRDefault="00071C10" w:rsidP="00071C10">
      <w:pPr>
        <w:jc w:val="both"/>
      </w:pPr>
    </w:p>
    <w:p w:rsidR="00147435" w:rsidRDefault="00147435" w:rsidP="00071C10">
      <w:pPr>
        <w:jc w:val="both"/>
      </w:pPr>
    </w:p>
    <w:sectPr w:rsidR="00147435" w:rsidSect="00071C10">
      <w:pgSz w:w="11906" w:h="16838"/>
      <w:pgMar w:top="851" w:right="850" w:bottom="1134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E5FD2"/>
    <w:rsid w:val="00071C10"/>
    <w:rsid w:val="00147435"/>
    <w:rsid w:val="001A4E9D"/>
    <w:rsid w:val="00331706"/>
    <w:rsid w:val="0045010E"/>
    <w:rsid w:val="008D5EF4"/>
    <w:rsid w:val="009E6732"/>
    <w:rsid w:val="00A46FA9"/>
    <w:rsid w:val="00B12D45"/>
    <w:rsid w:val="00B16FA6"/>
    <w:rsid w:val="00B362F8"/>
    <w:rsid w:val="00C55AA3"/>
    <w:rsid w:val="00DE5FD2"/>
    <w:rsid w:val="00E1699C"/>
    <w:rsid w:val="00F45F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9EB429E"/>
  <w15:chartTrackingRefBased/>
  <w15:docId w15:val="{8226BF10-F35E-4E02-B628-B85C35BFB3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362F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B362F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354</Words>
  <Characters>2018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Новікова Анжела Миколаївна</dc:creator>
  <cp:keywords/>
  <dc:description/>
  <cp:lastModifiedBy>Новікова Анжела Миколаївна</cp:lastModifiedBy>
  <cp:revision>14</cp:revision>
  <cp:lastPrinted>2024-01-17T13:05:00Z</cp:lastPrinted>
  <dcterms:created xsi:type="dcterms:W3CDTF">2024-01-17T12:49:00Z</dcterms:created>
  <dcterms:modified xsi:type="dcterms:W3CDTF">2024-01-17T13:35:00Z</dcterms:modified>
</cp:coreProperties>
</file>