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1C50E02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FB7434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0A82E42" w14:textId="77777777" w:rsidR="00BC4137" w:rsidRDefault="00BC4137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37">
        <w:rPr>
          <w:rFonts w:ascii="Times New Roman" w:hAnsi="Times New Roman" w:cs="Times New Roman"/>
          <w:b/>
          <w:bCs/>
          <w:sz w:val="24"/>
          <w:szCs w:val="24"/>
        </w:rPr>
        <w:t xml:space="preserve">Черевики </w:t>
      </w:r>
      <w:proofErr w:type="spellStart"/>
      <w:r w:rsidRPr="00BC4137">
        <w:rPr>
          <w:rFonts w:ascii="Times New Roman" w:hAnsi="Times New Roman" w:cs="Times New Roman"/>
          <w:b/>
          <w:bCs/>
          <w:sz w:val="24"/>
          <w:szCs w:val="24"/>
        </w:rPr>
        <w:t>стрілецькі</w:t>
      </w:r>
      <w:proofErr w:type="spellEnd"/>
      <w:r w:rsidRPr="00BC4137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C4137">
        <w:rPr>
          <w:rFonts w:ascii="Times New Roman" w:hAnsi="Times New Roman" w:cs="Times New Roman"/>
          <w:b/>
          <w:bCs/>
          <w:sz w:val="24"/>
          <w:szCs w:val="24"/>
        </w:rPr>
        <w:t>стрільби</w:t>
      </w:r>
      <w:proofErr w:type="spellEnd"/>
      <w:r w:rsidRPr="00BC41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4137">
        <w:rPr>
          <w:rFonts w:ascii="Times New Roman" w:hAnsi="Times New Roman" w:cs="Times New Roman"/>
          <w:b/>
          <w:bCs/>
          <w:sz w:val="24"/>
          <w:szCs w:val="24"/>
        </w:rPr>
        <w:t>кульової</w:t>
      </w:r>
      <w:proofErr w:type="spellEnd"/>
      <w:r w:rsidRPr="00BC4137">
        <w:rPr>
          <w:rFonts w:ascii="Times New Roman" w:hAnsi="Times New Roman" w:cs="Times New Roman"/>
          <w:b/>
          <w:bCs/>
          <w:sz w:val="24"/>
          <w:szCs w:val="24"/>
        </w:rPr>
        <w:t xml:space="preserve"> (ДК 021:2015: 18820000-3 – </w:t>
      </w:r>
      <w:proofErr w:type="spellStart"/>
      <w:r w:rsidRPr="00BC4137">
        <w:rPr>
          <w:rFonts w:ascii="Times New Roman" w:hAnsi="Times New Roman" w:cs="Times New Roman"/>
          <w:b/>
          <w:bCs/>
          <w:sz w:val="24"/>
          <w:szCs w:val="24"/>
        </w:rPr>
        <w:t>Спортивне</w:t>
      </w:r>
      <w:proofErr w:type="spellEnd"/>
      <w:r w:rsidRPr="00BC41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4137">
        <w:rPr>
          <w:rFonts w:ascii="Times New Roman" w:hAnsi="Times New Roman" w:cs="Times New Roman"/>
          <w:b/>
          <w:bCs/>
          <w:sz w:val="24"/>
          <w:szCs w:val="24"/>
        </w:rPr>
        <w:t>взуття</w:t>
      </w:r>
      <w:proofErr w:type="spellEnd"/>
      <w:r w:rsidRPr="00BC4137">
        <w:rPr>
          <w:rFonts w:ascii="Times New Roman" w:hAnsi="Times New Roman" w:cs="Times New Roman"/>
          <w:b/>
          <w:bCs/>
          <w:sz w:val="24"/>
          <w:szCs w:val="24"/>
        </w:rPr>
        <w:t xml:space="preserve">) (наказ № 938 </w:t>
      </w:r>
      <w:proofErr w:type="spellStart"/>
      <w:r w:rsidRPr="00BC4137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C41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C4137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C413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6208D1F" w14:textId="3BADF875" w:rsidR="00CF276D" w:rsidRPr="00BC4137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BC4137" w:rsidRPr="00BC4137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BC4137" w:rsidRPr="00BC4137">
        <w:rPr>
          <w:rFonts w:ascii="Times New Roman" w:hAnsi="Times New Roman" w:cs="Times New Roman"/>
          <w:b/>
          <w:bCs/>
          <w:sz w:val="24"/>
          <w:szCs w:val="24"/>
        </w:rPr>
        <w:t>UA-2023-04-14-003841-a</w:t>
      </w:r>
      <w:r w:rsidR="00BC413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B044D0"/>
    <w:rsid w:val="00BC4137"/>
    <w:rsid w:val="00CF276D"/>
    <w:rsid w:val="00D2060E"/>
    <w:rsid w:val="00ED1C31"/>
    <w:rsid w:val="00FA6CF1"/>
    <w:rsid w:val="00FB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2024-01-13T18:21:00Z</dcterms:created>
  <dcterms:modified xsi:type="dcterms:W3CDTF">2024-01-15T13:26:00Z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