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78A51E1" w14:textId="77777777" w:rsidR="00DA07E6" w:rsidRDefault="00DA07E6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 для боксу (наказ 2654 </w:t>
      </w: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DA07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7E6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77777777" w:rsidR="00DA07E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DA07E6" w:rsidRPr="00DA07E6">
        <w:rPr>
          <w:rFonts w:ascii="Times New Roman" w:hAnsi="Times New Roman" w:cs="Times New Roman"/>
          <w:b/>
          <w:bCs/>
          <w:sz w:val="24"/>
          <w:szCs w:val="24"/>
        </w:rPr>
        <w:t>UA-2023-06-21-012942-a</w:t>
      </w:r>
      <w:r w:rsidR="00DA07E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205B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DA07E6"/>
    <w:rsid w:val="00E1370B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2024-01-14T09:36:00Z</dcterms:created>
  <dcterms:modified xsi:type="dcterms:W3CDTF">2024-01-14T09:36:00Z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