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FF67C35" w14:textId="77777777" w:rsidR="00C67F5F" w:rsidRDefault="00C67F5F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C67F5F">
        <w:rPr>
          <w:rFonts w:ascii="Times New Roman" w:hAnsi="Times New Roman" w:cs="Times New Roman"/>
          <w:b/>
          <w:bCs/>
          <w:sz w:val="24"/>
          <w:szCs w:val="24"/>
        </w:rPr>
        <w:t>Чоботи</w:t>
      </w:r>
      <w:proofErr w:type="spellEnd"/>
      <w:r w:rsidRPr="00C67F5F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C67F5F">
        <w:rPr>
          <w:rFonts w:ascii="Times New Roman" w:hAnsi="Times New Roman" w:cs="Times New Roman"/>
          <w:b/>
          <w:bCs/>
          <w:sz w:val="24"/>
          <w:szCs w:val="24"/>
        </w:rPr>
        <w:t>змагань</w:t>
      </w:r>
      <w:proofErr w:type="spellEnd"/>
      <w:r w:rsidRPr="00C67F5F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C67F5F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C67F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F5F">
        <w:rPr>
          <w:rFonts w:ascii="Times New Roman" w:hAnsi="Times New Roman" w:cs="Times New Roman"/>
          <w:b/>
          <w:bCs/>
          <w:sz w:val="24"/>
          <w:szCs w:val="24"/>
        </w:rPr>
        <w:t>ґрунті</w:t>
      </w:r>
      <w:proofErr w:type="spellEnd"/>
      <w:r w:rsidRPr="00C67F5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C67F5F">
        <w:rPr>
          <w:rFonts w:ascii="Times New Roman" w:hAnsi="Times New Roman" w:cs="Times New Roman"/>
          <w:b/>
          <w:bCs/>
          <w:sz w:val="24"/>
          <w:szCs w:val="24"/>
        </w:rPr>
        <w:t>перетягування</w:t>
      </w:r>
      <w:proofErr w:type="spellEnd"/>
      <w:r w:rsidRPr="00C67F5F">
        <w:rPr>
          <w:rFonts w:ascii="Times New Roman" w:hAnsi="Times New Roman" w:cs="Times New Roman"/>
          <w:b/>
          <w:bCs/>
          <w:sz w:val="24"/>
          <w:szCs w:val="24"/>
        </w:rPr>
        <w:t xml:space="preserve"> канату) наказ 4538 ДК 021:2015: </w:t>
      </w:r>
      <w:proofErr w:type="gramStart"/>
      <w:r w:rsidRPr="00C67F5F">
        <w:rPr>
          <w:rFonts w:ascii="Times New Roman" w:hAnsi="Times New Roman" w:cs="Times New Roman"/>
          <w:b/>
          <w:bCs/>
          <w:sz w:val="24"/>
          <w:szCs w:val="24"/>
        </w:rPr>
        <w:t>18820000-3</w:t>
      </w:r>
      <w:proofErr w:type="gramEnd"/>
      <w:r w:rsidRPr="00C67F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F5F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C67F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F5F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0613D71B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C67F5F" w:rsidRPr="00C67F5F">
        <w:rPr>
          <w:rFonts w:ascii="Times New Roman" w:hAnsi="Times New Roman" w:cs="Times New Roman"/>
          <w:b/>
          <w:bCs/>
          <w:sz w:val="24"/>
          <w:szCs w:val="24"/>
        </w:rPr>
        <w:t>UA-2023-10-16-015112-a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560A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56899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67F5F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2024-01-14T10:21:00Z</dcterms:created>
  <dcterms:modified xsi:type="dcterms:W3CDTF">2024-01-14T10:21:00Z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