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5B1138C8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6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3DA16F" w14:textId="14FF7DC2" w:rsidR="00085307" w:rsidRPr="00085307" w:rsidRDefault="00085307" w:rsidP="00085307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085307">
        <w:rPr>
          <w:rFonts w:ascii="Times New Roman" w:hAnsi="Times New Roman" w:cs="Times New Roman"/>
          <w:b/>
          <w:bCs/>
          <w:sz w:val="24"/>
          <w:szCs w:val="24"/>
          <w:lang w:val="uk-UA"/>
        </w:rPr>
        <w:t>Кулі пневматичні калібру 4,5 мм (3013/1.040/1, 26/1 стрільба кульова)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0853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ДК 021:2015: 35330000-6 – Боєприпаси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14:paraId="7F26FA6B" w14:textId="007148B8" w:rsidR="008C0AD6" w:rsidRPr="00085307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08530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085307" w:rsidRPr="0008530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085307" w:rsidRPr="00085307">
        <w:rPr>
          <w:rFonts w:ascii="Times New Roman" w:hAnsi="Times New Roman" w:cs="Times New Roman"/>
          <w:b/>
          <w:bCs/>
          <w:sz w:val="24"/>
          <w:szCs w:val="24"/>
        </w:rPr>
        <w:t>UA-2023-12-29-007941-a</w:t>
      </w:r>
      <w:r w:rsidR="0008530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085307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стрільби кульової</w:t>
      </w:r>
      <w:r w:rsidRPr="000853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урахуванням особливостей тренувального процесу.</w:t>
      </w:r>
    </w:p>
    <w:p w14:paraId="4BBEE43C" w14:textId="03828A10" w:rsidR="008C0AD6" w:rsidRPr="00994CFD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</w:t>
      </w:r>
      <w:r w:rsidR="0008530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кошторису</w:t>
      </w:r>
      <w:r w:rsidR="00085307" w:rsidRPr="0008530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08530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витрат спортивного заходу </w:t>
      </w:r>
      <w:r w:rsidR="00085307" w:rsidRPr="0008530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№ 26/1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085307" w:rsidRPr="00085307">
        <w:rPr>
          <w:rFonts w:ascii="Times New Roman" w:hAnsi="Times New Roman" w:cs="Times New Roman"/>
          <w:sz w:val="24"/>
          <w:szCs w:val="24"/>
          <w:lang w:val="uk-UA"/>
        </w:rPr>
        <w:t xml:space="preserve">від 28.12.2023 № 3013/1.040/1 "Про фінансове та матеріально-технічне забезпечення проведення </w:t>
      </w:r>
      <w:r w:rsidR="00085307" w:rsidRPr="0008530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заключного навчально-тренувального збору національної збірної команди України зі стрільби кульової зі спеціальної підготовки до Кубку світу, </w:t>
      </w:r>
      <w:r>
        <w:rPr>
          <w:rFonts w:ascii="Times New Roman" w:hAnsi="Times New Roman" w:cs="Times New Roman"/>
          <w:sz w:val="24"/>
          <w:szCs w:val="24"/>
          <w:lang w:val="uk-UA"/>
        </w:rPr>
        <w:t>який с</w:t>
      </w:r>
      <w:r>
        <w:rPr>
          <w:rFonts w:ascii="Times New Roman" w:hAnsi="Times New Roman"/>
          <w:sz w:val="24"/>
          <w:szCs w:val="24"/>
          <w:lang w:val="uk-UA"/>
        </w:rPr>
        <w:t xml:space="preserve">формовано відповідно до вимог 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                              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085307"/>
    <w:rsid w:val="00642F2D"/>
    <w:rsid w:val="008C0AD6"/>
    <w:rsid w:val="00C67AC9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2024-01-16T08:42:00Z</dcterms:created>
  <dcterms:modified xsi:type="dcterms:W3CDTF">2024-01-16T08:42:00Z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