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089374B6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</w:t>
      </w:r>
      <w:r w:rsidR="008212FE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державних коштів» (зі змінами))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7435ED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7435ED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7435ED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7435ED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7435ED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7435ED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7435ED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7435ED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7435ED">
        <w:rPr>
          <w:rFonts w:ascii="Times New Roman" w:hAnsi="Times New Roman" w:cs="Times New Roman"/>
          <w:sz w:val="24"/>
          <w:szCs w:val="24"/>
        </w:rPr>
        <w:t xml:space="preserve">01001, </w:t>
      </w:r>
      <w:r w:rsidRPr="007435ED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7435E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7435E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7435ED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7435ED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7435ED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6EE1FCFB" w14:textId="0B8E214A" w:rsidR="007435ED" w:rsidRDefault="000E0488" w:rsidP="00CE1C29">
      <w:pPr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0E0488">
        <w:rPr>
          <w:rFonts w:ascii="Times New Roman" w:hAnsi="Times New Roman" w:cs="Times New Roman"/>
          <w:bCs/>
          <w:sz w:val="24"/>
          <w:szCs w:val="24"/>
          <w:lang w:val="uk-UA"/>
        </w:rPr>
        <w:t>Спортивний одяг спеціального призначення для скелелазіння (наказ 938)</w:t>
      </w:r>
    </w:p>
    <w:p w14:paraId="3475F78B" w14:textId="0FAF4D80" w:rsidR="008212FE" w:rsidRPr="007435ED" w:rsidRDefault="003773D9" w:rsidP="00CE1C29">
      <w:pPr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3773D9">
        <w:rPr>
          <w:rFonts w:ascii="Times New Roman" w:hAnsi="Times New Roman" w:cs="Times New Roman"/>
          <w:bCs/>
          <w:sz w:val="24"/>
          <w:szCs w:val="24"/>
          <w:lang w:val="uk-UA"/>
        </w:rPr>
        <w:t>ДК 021:2015:18410000-6: Спеціальний одяг</w:t>
      </w:r>
    </w:p>
    <w:p w14:paraId="76208D1F" w14:textId="573A14FD" w:rsidR="00CF276D" w:rsidRPr="003773D9" w:rsidRDefault="00CF276D" w:rsidP="00425BB0">
      <w:pPr>
        <w:spacing w:after="12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7435E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7435E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97364"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8212FE"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bookmarkStart w:id="0" w:name="_GoBack"/>
      <w:bookmarkEnd w:id="0"/>
      <w:r w:rsidR="003E4C04" w:rsidRPr="003E4C04">
        <w:rPr>
          <w:rFonts w:ascii="Times New Roman" w:hAnsi="Times New Roman" w:cs="Times New Roman"/>
          <w:bCs/>
          <w:sz w:val="24"/>
          <w:szCs w:val="24"/>
          <w:lang w:val="uk-UA"/>
        </w:rPr>
        <w:t>UA-2023-04-12-007338-a</w:t>
      </w:r>
    </w:p>
    <w:p w14:paraId="613A4CBA" w14:textId="4EE33FFB" w:rsidR="00D2060E" w:rsidRPr="007435ED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7435ED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435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7435ED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435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 w:rsidRPr="007435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7435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7435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7435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7435ED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435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7435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7435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735A99FB" w14:textId="146125B9" w:rsidR="00D2060E" w:rsidRPr="007435ED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7435E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7435ED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 w:rsidRPr="007435ED">
        <w:rPr>
          <w:rFonts w:ascii="Times New Roman" w:hAnsi="Times New Roman" w:cs="Times New Roman"/>
          <w:sz w:val="24"/>
          <w:szCs w:val="24"/>
          <w:lang w:val="uk-UA"/>
        </w:rPr>
        <w:t>щодо цін на ринку та в межах бюджетних призначень за КПКВК 3401320 «Підготовка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іграх».</w:t>
      </w:r>
    </w:p>
    <w:p w14:paraId="25070296" w14:textId="66793626" w:rsidR="00ED1C31" w:rsidRPr="007435ED" w:rsidRDefault="00ED1C31" w:rsidP="00235F20">
      <w:pPr>
        <w:spacing w:after="120" w:line="240" w:lineRule="auto"/>
        <w:rPr>
          <w:sz w:val="24"/>
          <w:szCs w:val="24"/>
          <w:lang w:val="uk-UA"/>
        </w:rPr>
      </w:pPr>
    </w:p>
    <w:sectPr w:rsidR="00ED1C31" w:rsidRPr="007435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63087"/>
    <w:rsid w:val="00097B59"/>
    <w:rsid w:val="000E0488"/>
    <w:rsid w:val="00235F20"/>
    <w:rsid w:val="0029323A"/>
    <w:rsid w:val="003773D9"/>
    <w:rsid w:val="003E4C04"/>
    <w:rsid w:val="00425BB0"/>
    <w:rsid w:val="00597364"/>
    <w:rsid w:val="005F64E3"/>
    <w:rsid w:val="007435ED"/>
    <w:rsid w:val="008212FE"/>
    <w:rsid w:val="00B044D0"/>
    <w:rsid w:val="00CE1C29"/>
    <w:rsid w:val="00CF276D"/>
    <w:rsid w:val="00D2060E"/>
    <w:rsid w:val="00ED1C31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00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3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2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09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428</Words>
  <Characters>2445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4</cp:revision>
  <dcterms:created xsi:type="dcterms:W3CDTF">2024-01-18T09:57:00Z</dcterms:created>
  <dcterms:modified xsi:type="dcterms:W3CDTF">2024-01-18T09:58:00Z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