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6080F3" w14:textId="4CBD2419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E314D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E314DD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 w:rsidRPr="00E314D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E314DD">
        <w:rPr>
          <w:rFonts w:ascii="Times New Roman" w:hAnsi="Times New Roman" w:cs="Times New Roman"/>
          <w:sz w:val="24"/>
          <w:szCs w:val="24"/>
          <w:lang w:val="uk-UA"/>
        </w:rPr>
        <w:t>03767831</w:t>
      </w:r>
      <w:r w:rsidR="007C774D" w:rsidRPr="00E314DD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0175D60D" w14:textId="76D02EDA" w:rsidR="008548D4" w:rsidRPr="00E314D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E314DD"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E314D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 словником:</w:t>
      </w:r>
    </w:p>
    <w:p w14:paraId="676519D2" w14:textId="77777777" w:rsidR="00245C67" w:rsidRPr="00245C67" w:rsidRDefault="00245C67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4" w:history="1">
        <w:r w:rsidRPr="00245C67">
          <w:rPr>
            <w:rStyle w:val="a4"/>
            <w:rFonts w:ascii="Times New Roman" w:hAnsi="Times New Roman" w:cs="Times New Roman"/>
            <w:color w:val="auto"/>
            <w:sz w:val="24"/>
            <w:szCs w:val="24"/>
            <w:shd w:val="clear" w:color="auto" w:fill="FFFFFF"/>
            <w:lang w:val="uk-UA"/>
          </w:rPr>
          <w:t>Лазерний пістолет для забезпечення підготовки та участі національної збірної команди України з сучасного п’ятиборства (наказ 538) ( ДК 021:2015: 37460000-0 – Ігри на влучність, настільні ігри та інвентар)</w:t>
        </w:r>
      </w:hyperlink>
    </w:p>
    <w:p w14:paraId="1F32CC09" w14:textId="1CFABF59" w:rsidR="000C1E7C" w:rsidRPr="00245C67" w:rsidRDefault="00994CFD" w:rsidP="00994CFD">
      <w:pPr>
        <w:spacing w:after="120" w:line="240" w:lineRule="auto"/>
        <w:jc w:val="both"/>
        <w:rPr>
          <w:rFonts w:ascii="Arial" w:hAnsi="Arial" w:cs="Arial"/>
          <w:color w:val="242638"/>
          <w:shd w:val="clear" w:color="auto" w:fill="FFFFFF"/>
          <w:lang w:val="uk-UA"/>
        </w:rPr>
      </w:pPr>
      <w:r w:rsidRPr="00237185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237185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E314D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Pr="00237185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номер:_</w:t>
      </w:r>
      <w:r w:rsidR="00237185" w:rsidRPr="00E314DD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="00245C67">
        <w:rPr>
          <w:rFonts w:ascii="Arial" w:hAnsi="Arial" w:cs="Arial"/>
          <w:color w:val="242638"/>
          <w:shd w:val="clear" w:color="auto" w:fill="FFFFFF"/>
        </w:rPr>
        <w:t>UA-2024-02-28-010875-a</w:t>
      </w:r>
      <w:bookmarkStart w:id="0" w:name="_GoBack"/>
      <w:bookmarkEnd w:id="0"/>
    </w:p>
    <w:p w14:paraId="6BD57B74" w14:textId="7ACA4B49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045019"/>
    <w:rsid w:val="000C1E7C"/>
    <w:rsid w:val="00237185"/>
    <w:rsid w:val="00245C67"/>
    <w:rsid w:val="002B0BC6"/>
    <w:rsid w:val="00316370"/>
    <w:rsid w:val="00457107"/>
    <w:rsid w:val="00465A5B"/>
    <w:rsid w:val="004A12E9"/>
    <w:rsid w:val="005138AC"/>
    <w:rsid w:val="005E0989"/>
    <w:rsid w:val="0063637B"/>
    <w:rsid w:val="00706A50"/>
    <w:rsid w:val="007C774D"/>
    <w:rsid w:val="008548D4"/>
    <w:rsid w:val="00994CFD"/>
    <w:rsid w:val="00E314DD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ozorro.gov.ua/tender/UA-2024-02-28-010875-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1410</TotalTime>
  <Pages>1</Pages>
  <Words>1685</Words>
  <Characters>961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User</cp:lastModifiedBy>
  <cp:revision>17</cp:revision>
  <dcterms:created xsi:type="dcterms:W3CDTF">2023-11-30T14:19:00Z</dcterms:created>
  <dcterms:modified xsi:type="dcterms:W3CDTF">2024-03-16T14:42:00Z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