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F72CF" w:rsidRDefault="00966DE5" w:rsidP="00DF72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DF72CF" w:rsidRP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ХХХІІІ літніх Олімпійських іграх 2024 року (ДК 021:2015:37440000-4: І</w:t>
      </w:r>
      <w:r w:rsid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нвентар для фітнесу) (наказ 614</w:t>
      </w:r>
      <w:r w:rsidR="004273D7" w:rsidRPr="00DF72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662C6" w:rsidRPr="009662C6">
        <w:rPr>
          <w:rFonts w:ascii="Times New Roman" w:hAnsi="Times New Roman"/>
          <w:b/>
          <w:sz w:val="24"/>
          <w:szCs w:val="24"/>
        </w:rPr>
        <w:t>UA-2024-03-18-011774-a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2C6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2024-02-28T12:33:00Z</cp:lastPrinted>
  <dcterms:created xsi:type="dcterms:W3CDTF">2024-02-26T12:08:00Z</dcterms:created>
  <dcterms:modified xsi:type="dcterms:W3CDTF">2024-03-18T14:49:00Z</dcterms:modified>
</cp:coreProperties>
</file>