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49BAADB" w:rsidR="00D2060E" w:rsidRPr="00F86390" w:rsidRDefault="00D403AA" w:rsidP="00D403AA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03AA">
        <w:rPr>
          <w:rFonts w:ascii="Times New Roman" w:hAnsi="Times New Roman" w:cs="Times New Roman"/>
          <w:bCs/>
          <w:sz w:val="24"/>
          <w:szCs w:val="24"/>
          <w:lang w:val="uk-UA"/>
        </w:rPr>
        <w:t>Секундомір електронний для забезпечення підготовки та участі національної збірної команди України зі стр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ибків на батуті в ХХХІІІ літніх</w:t>
      </w:r>
      <w:r w:rsidRPr="00D403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Олімпійських іграх 2024 року (наказ 541) (ДК 021:2015: 18520000-0 — Персональні хронометри)</w:t>
      </w:r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3886B340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49025E" w:rsidRPr="0049025E">
        <w:rPr>
          <w:rFonts w:ascii="Times New Roman" w:hAnsi="Times New Roman" w:cs="Times New Roman"/>
          <w:bCs/>
          <w:sz w:val="24"/>
          <w:szCs w:val="24"/>
          <w:lang w:val="uk-UA"/>
        </w:rPr>
        <w:t>UA-2024-03-07-008537-a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9025E"/>
    <w:rsid w:val="00597364"/>
    <w:rsid w:val="005F64E3"/>
    <w:rsid w:val="00B044D0"/>
    <w:rsid w:val="00CF276D"/>
    <w:rsid w:val="00D2060E"/>
    <w:rsid w:val="00D403AA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2024-03-07T13:08:00Z</dcterms:created>
  <dcterms:modified xsi:type="dcterms:W3CDTF">2024-03-07T13:08:00Z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