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590089" w:rsidRDefault="00966DE5" w:rsidP="0059008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590089" w:rsidRPr="00590089">
        <w:rPr>
          <w:rFonts w:ascii="Times New Roman" w:hAnsi="Times New Roman"/>
          <w:b/>
          <w:bCs/>
          <w:i/>
          <w:sz w:val="24"/>
          <w:szCs w:val="24"/>
          <w:lang w:val="uk-UA"/>
        </w:rPr>
        <w:t>Штанга у зборі чоловіча, штанга у зборі жіноча для забезпечення підготовки та участі національної збірної команди України з дзюдо в ХХХІІІ літніх Олімпійських іграх 2024 року (ДК 021:201 37440000-4 І</w:t>
      </w:r>
      <w:r w:rsidR="00590089">
        <w:rPr>
          <w:rFonts w:ascii="Times New Roman" w:hAnsi="Times New Roman"/>
          <w:b/>
          <w:bCs/>
          <w:i/>
          <w:sz w:val="24"/>
          <w:szCs w:val="24"/>
          <w:lang w:val="uk-UA"/>
        </w:rPr>
        <w:t>нвентар для фітнесу) (наказ 614</w:t>
      </w:r>
      <w:r w:rsidR="004273D7" w:rsidRPr="00590089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C51BA" w:rsidRPr="00AC51BA">
        <w:rPr>
          <w:rFonts w:ascii="Times New Roman" w:hAnsi="Times New Roman"/>
          <w:b/>
          <w:sz w:val="24"/>
          <w:szCs w:val="24"/>
        </w:rPr>
        <w:t>UA-2024-03-18-011337-a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A6B57"/>
    <w:rsid w:val="00130B9C"/>
    <w:rsid w:val="002873C1"/>
    <w:rsid w:val="002B07CE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A173F1"/>
    <w:rsid w:val="00A456AD"/>
    <w:rsid w:val="00AC51BA"/>
    <w:rsid w:val="00B75DF1"/>
    <w:rsid w:val="00BD378D"/>
    <w:rsid w:val="00CB3FD6"/>
    <w:rsid w:val="00D11657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2024-03-18T14:28:00Z</cp:lastPrinted>
  <dcterms:created xsi:type="dcterms:W3CDTF">2024-02-26T12:08:00Z</dcterms:created>
  <dcterms:modified xsi:type="dcterms:W3CDTF">2024-03-18T14:28:00Z</dcterms:modified>
</cp:coreProperties>
</file>