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6FC13741" w:rsidR="00F6138B" w:rsidRPr="00F6138B" w:rsidRDefault="009A7D80" w:rsidP="00397FF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397FFA" w:rsidRPr="00397FFA">
        <w:rPr>
          <w:rFonts w:ascii="Times New Roman" w:hAnsi="Times New Roman" w:cs="Times New Roman"/>
          <w:sz w:val="24"/>
          <w:szCs w:val="24"/>
          <w:lang w:val="uk-UA"/>
        </w:rPr>
        <w:t>уфлі тенісні для забезпечення підготовки та участі національної збірної команди України з тенісу наст</w:t>
      </w:r>
      <w:r w:rsidR="00397FFA">
        <w:rPr>
          <w:rFonts w:ascii="Times New Roman" w:hAnsi="Times New Roman" w:cs="Times New Roman"/>
          <w:sz w:val="24"/>
          <w:szCs w:val="24"/>
          <w:lang w:val="uk-UA"/>
        </w:rPr>
        <w:t xml:space="preserve">ільного у міжнародних змаганнях </w:t>
      </w:r>
      <w:r w:rsidR="00397FFA" w:rsidRPr="00397FFA">
        <w:rPr>
          <w:rFonts w:ascii="Times New Roman" w:hAnsi="Times New Roman" w:cs="Times New Roman"/>
          <w:sz w:val="24"/>
          <w:szCs w:val="24"/>
          <w:lang w:val="uk-UA"/>
        </w:rPr>
        <w:t>(ДК 021:2015: 18820000-3 Спортивне взуття) (наказ 2340)</w:t>
      </w:r>
    </w:p>
    <w:p w14:paraId="5302EC3C" w14:textId="2556DE17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B4B1A" w:rsidRPr="001B4B1A">
        <w:rPr>
          <w:rFonts w:ascii="Times New Roman" w:hAnsi="Times New Roman" w:cs="Times New Roman"/>
          <w:bCs/>
          <w:sz w:val="24"/>
          <w:szCs w:val="24"/>
          <w:lang w:val="uk-UA"/>
        </w:rPr>
        <w:t>UA-2024-06-05-012119-a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B4B1A"/>
    <w:rsid w:val="002160A8"/>
    <w:rsid w:val="00235F20"/>
    <w:rsid w:val="00397FFA"/>
    <w:rsid w:val="00597364"/>
    <w:rsid w:val="005F64E3"/>
    <w:rsid w:val="006026A5"/>
    <w:rsid w:val="00681821"/>
    <w:rsid w:val="00860AB8"/>
    <w:rsid w:val="00917B66"/>
    <w:rsid w:val="009A7D80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2024-06-05T14:27:00Z</cp:lastPrinted>
  <dcterms:created xsi:type="dcterms:W3CDTF">2024-06-05T14:27:00Z</dcterms:created>
  <dcterms:modified xsi:type="dcterms:W3CDTF">2024-06-05T14:27:00Z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