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2147513B" w:rsidR="006C34C8" w:rsidRPr="00470907" w:rsidRDefault="008C1BB2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="00566B97" w:rsidRPr="00566B9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Телевізійне обладнання для забезпечення підготовки та участі національної збірної команди України зі стрибків у воду в ХХХІІІ літніх Олімпійських іграх 2024 року (ДК 021:2015: 32320000-2 Телевізійне й аудіовізуальне обладнання) (наказ 1139)</w:t>
        </w:r>
      </w:hyperlink>
    </w:p>
    <w:p w14:paraId="76208D1F" w14:textId="1D53868D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01BC9" w:rsidRPr="00A01BC9">
        <w:rPr>
          <w:rFonts w:ascii="Times New Roman" w:hAnsi="Times New Roman" w:cs="Times New Roman"/>
          <w:bCs/>
          <w:i/>
          <w:sz w:val="24"/>
          <w:szCs w:val="24"/>
        </w:rPr>
        <w:t>UA-2024-05-14-002422-a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0D4E23"/>
    <w:rsid w:val="0010667E"/>
    <w:rsid w:val="001C1511"/>
    <w:rsid w:val="001D32B7"/>
    <w:rsid w:val="00222281"/>
    <w:rsid w:val="00235A47"/>
    <w:rsid w:val="00235F20"/>
    <w:rsid w:val="002E1177"/>
    <w:rsid w:val="00374338"/>
    <w:rsid w:val="003804E3"/>
    <w:rsid w:val="003C1B38"/>
    <w:rsid w:val="00412E38"/>
    <w:rsid w:val="00470907"/>
    <w:rsid w:val="00566B97"/>
    <w:rsid w:val="0058519F"/>
    <w:rsid w:val="00597364"/>
    <w:rsid w:val="005A486C"/>
    <w:rsid w:val="005F04D3"/>
    <w:rsid w:val="005F5649"/>
    <w:rsid w:val="005F64E3"/>
    <w:rsid w:val="0069465A"/>
    <w:rsid w:val="006C34C8"/>
    <w:rsid w:val="00844093"/>
    <w:rsid w:val="008C1BB2"/>
    <w:rsid w:val="00907B06"/>
    <w:rsid w:val="009C5612"/>
    <w:rsid w:val="00A01BC9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57D28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495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2024-04-23T09:00:00Z</dcterms:created>
  <dcterms:modified xsi:type="dcterms:W3CDTF">2024-08-12T13:37:00Z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