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7DFF770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A769FC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0307E71F" w14:textId="2B026A2A" w:rsidR="00D2060E" w:rsidRPr="00A769FC" w:rsidRDefault="00A92DF1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r>
        <w:fldChar w:fldCharType="begin"/>
      </w:r>
      <w:r w:rsidRPr="00A92DF1">
        <w:rPr>
          <w:lang w:val="uk-UA"/>
        </w:rPr>
        <w:instrText xml:space="preserve"> </w:instrText>
      </w:r>
      <w:r>
        <w:instrText>HYPERLINK</w:instrText>
      </w:r>
      <w:r w:rsidRPr="00A92DF1">
        <w:rPr>
          <w:lang w:val="uk-UA"/>
        </w:rPr>
        <w:instrText xml:space="preserve"> "</w:instrText>
      </w:r>
      <w:r>
        <w:instrText>https</w:instrText>
      </w:r>
      <w:r w:rsidRPr="00A92DF1">
        <w:rPr>
          <w:lang w:val="uk-UA"/>
        </w:rPr>
        <w:instrText>://</w:instrText>
      </w:r>
      <w:r>
        <w:instrText>my</w:instrText>
      </w:r>
      <w:r w:rsidRPr="00A92DF1">
        <w:rPr>
          <w:lang w:val="uk-UA"/>
        </w:rPr>
        <w:instrText>.</w:instrText>
      </w:r>
      <w:r>
        <w:instrText>zakupivli</w:instrText>
      </w:r>
      <w:r w:rsidRPr="00A92DF1">
        <w:rPr>
          <w:lang w:val="uk-UA"/>
        </w:rPr>
        <w:instrText>.</w:instrText>
      </w:r>
      <w:r>
        <w:instrText>pro</w:instrText>
      </w:r>
      <w:r w:rsidRPr="00A92DF1">
        <w:rPr>
          <w:lang w:val="uk-UA"/>
        </w:rPr>
        <w:instrText>/</w:instrText>
      </w:r>
      <w:r>
        <w:instrText>cabinet</w:instrText>
      </w:r>
      <w:r w:rsidRPr="00A92DF1">
        <w:rPr>
          <w:lang w:val="uk-UA"/>
        </w:rPr>
        <w:instrText>/</w:instrText>
      </w:r>
      <w:r>
        <w:instrText>purchases</w:instrText>
      </w:r>
      <w:r w:rsidRPr="00A92DF1">
        <w:rPr>
          <w:lang w:val="uk-UA"/>
        </w:rPr>
        <w:instrText>/</w:instrText>
      </w:r>
      <w:r>
        <w:instrText>state</w:instrText>
      </w:r>
      <w:r w:rsidRPr="00A92DF1">
        <w:rPr>
          <w:lang w:val="uk-UA"/>
        </w:rPr>
        <w:instrText>_</w:instrText>
      </w:r>
      <w:r>
        <w:instrText>purchase</w:instrText>
      </w:r>
      <w:r w:rsidRPr="00A92DF1">
        <w:rPr>
          <w:lang w:val="uk-UA"/>
        </w:rPr>
        <w:instrText>/</w:instrText>
      </w:r>
      <w:r>
        <w:instrText>view</w:instrText>
      </w:r>
      <w:r w:rsidRPr="00A92DF1">
        <w:rPr>
          <w:lang w:val="uk-UA"/>
        </w:rPr>
        <w:instrText xml:space="preserve">/50751820" </w:instrText>
      </w:r>
      <w:r>
        <w:fldChar w:fldCharType="separate"/>
      </w:r>
      <w:r w:rsidR="00A10FEB" w:rsidRPr="00A10FEB">
        <w:rPr>
          <w:rFonts w:ascii="Arial" w:hAnsi="Arial" w:cs="Arial"/>
          <w:color w:val="00A1CD"/>
          <w:u w:val="single"/>
          <w:bdr w:val="none" w:sz="0" w:space="0" w:color="auto" w:frame="1"/>
          <w:shd w:val="clear" w:color="auto" w:fill="FFFFFF"/>
          <w:lang w:val="uk-UA"/>
        </w:rPr>
        <w:t>Стенд для скелелазіння для забезпечення підготовки та участі національної збірної команди України зі скелелазіння в ХХХІІІ літніх Олімпійських іграх 2024 року (ДК 021:2015: 37530000-2 — Вироби для парків розваг, настільних або кімнатних ігор) (наказ 1166)</w:t>
      </w:r>
      <w:r>
        <w:rPr>
          <w:rFonts w:ascii="Arial" w:hAnsi="Arial" w:cs="Arial"/>
          <w:color w:val="00A1CD"/>
          <w:u w:val="single"/>
          <w:bdr w:val="none" w:sz="0" w:space="0" w:color="auto" w:frame="1"/>
          <w:shd w:val="clear" w:color="auto" w:fill="FFFFFF"/>
          <w:lang w:val="uk-UA"/>
        </w:rPr>
        <w:fldChar w:fldCharType="end"/>
      </w:r>
    </w:p>
    <w:p w14:paraId="5354654E" w14:textId="0E7B1DD6" w:rsidR="00B20B08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235F2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A769FC" w:rsidRPr="0084409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92DF1" w:rsidRPr="00A92DF1">
        <w:rPr>
          <w:rFonts w:ascii="Times New Roman" w:hAnsi="Times New Roman" w:cs="Times New Roman"/>
          <w:bCs/>
          <w:i/>
          <w:sz w:val="24"/>
          <w:szCs w:val="24"/>
        </w:rPr>
        <w:t>UA-2024-06-03-007675-a</w:t>
      </w:r>
      <w:bookmarkStart w:id="0" w:name="_GoBack"/>
      <w:bookmarkEnd w:id="0"/>
    </w:p>
    <w:p w14:paraId="613A4CBA" w14:textId="1167B9ED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97B59"/>
    <w:rsid w:val="000D276E"/>
    <w:rsid w:val="00235F20"/>
    <w:rsid w:val="003E1046"/>
    <w:rsid w:val="00421088"/>
    <w:rsid w:val="0050242A"/>
    <w:rsid w:val="00597364"/>
    <w:rsid w:val="005B4072"/>
    <w:rsid w:val="005F64E3"/>
    <w:rsid w:val="006866E1"/>
    <w:rsid w:val="00824ED9"/>
    <w:rsid w:val="00844093"/>
    <w:rsid w:val="00A10FEB"/>
    <w:rsid w:val="00A4286C"/>
    <w:rsid w:val="00A769FC"/>
    <w:rsid w:val="00A92DF1"/>
    <w:rsid w:val="00AB4064"/>
    <w:rsid w:val="00AD2A6A"/>
    <w:rsid w:val="00B044D0"/>
    <w:rsid w:val="00B20B08"/>
    <w:rsid w:val="00BE0403"/>
    <w:rsid w:val="00BE4BF2"/>
    <w:rsid w:val="00CF276D"/>
    <w:rsid w:val="00D2060E"/>
    <w:rsid w:val="00EC7E64"/>
    <w:rsid w:val="00ED1C31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769F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463</Words>
  <Characters>2643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Шашкіна Олександра Валентинівна</cp:lastModifiedBy>
  <cp:revision>5</cp:revision>
  <dcterms:created xsi:type="dcterms:W3CDTF">2024-08-12T12:53:00Z</dcterms:created>
  <dcterms:modified xsi:type="dcterms:W3CDTF">2024-08-12T14:36:00Z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