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0425645" w:rsidR="003E7866" w:rsidRPr="003E7866" w:rsidRDefault="00645911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Гімнастичні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мати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37420000-8 -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  <w:bookmarkStart w:id="0" w:name="_GoBack"/>
      <w:bookmarkEnd w:id="0"/>
    </w:p>
    <w:p w14:paraId="059EF7A6" w14:textId="6AC0DC32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45911" w:rsidRPr="00645911">
        <w:rPr>
          <w:rFonts w:ascii="Times New Roman" w:hAnsi="Times New Roman" w:cs="Times New Roman"/>
          <w:bCs/>
          <w:i/>
          <w:sz w:val="24"/>
          <w:szCs w:val="24"/>
        </w:rPr>
        <w:t>UA-2024-06-06-008202-a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D5320"/>
    <w:rsid w:val="005E0989"/>
    <w:rsid w:val="0063637B"/>
    <w:rsid w:val="00645911"/>
    <w:rsid w:val="0066365E"/>
    <w:rsid w:val="00706A50"/>
    <w:rsid w:val="007A6A02"/>
    <w:rsid w:val="007C774D"/>
    <w:rsid w:val="008548D4"/>
    <w:rsid w:val="00994CFD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69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2024-08-12T14:41:00Z</dcterms:created>
  <dcterms:modified xsi:type="dcterms:W3CDTF">2024-08-12T14:42:00Z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