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75C73F7A" w:rsidR="003E7866" w:rsidRPr="003E7866" w:rsidRDefault="007C4012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hyperlink r:id="rId4" w:history="1"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Спортивне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обладнання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довгострокового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використання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для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забезпечення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підготовки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та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участі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національної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збірної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команди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України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зі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стрибків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у воду до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міжнародних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змагань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(ДК 021:2015: 37420000-8 -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Гімнастичний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інвентар</w:t>
        </w:r>
        <w:proofErr w:type="spellEnd"/>
        <w:r w:rsidR="00636BCB" w:rsidRPr="00636BCB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</w:rPr>
          <w:t>) (наказ 2324)</w:t>
        </w:r>
      </w:hyperlink>
    </w:p>
    <w:p w14:paraId="27286016" w14:textId="4FA1A75C" w:rsidR="00DB4C41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7C4012" w:rsidRPr="007C4012">
        <w:rPr>
          <w:rFonts w:ascii="Times New Roman" w:hAnsi="Times New Roman" w:cs="Times New Roman"/>
          <w:bCs/>
          <w:i/>
          <w:sz w:val="24"/>
          <w:szCs w:val="24"/>
        </w:rPr>
        <w:t>UA-2024-06-06-012393-a</w:t>
      </w:r>
      <w:bookmarkStart w:id="0" w:name="_GoBack"/>
      <w:bookmarkEnd w:id="0"/>
    </w:p>
    <w:p w14:paraId="6BD57B74" w14:textId="2A9166FA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2D4D67"/>
    <w:rsid w:val="00316370"/>
    <w:rsid w:val="00325A3E"/>
    <w:rsid w:val="003D2B2E"/>
    <w:rsid w:val="003E7866"/>
    <w:rsid w:val="00457107"/>
    <w:rsid w:val="00465A5B"/>
    <w:rsid w:val="004A12E9"/>
    <w:rsid w:val="005138AC"/>
    <w:rsid w:val="005E0989"/>
    <w:rsid w:val="0063637B"/>
    <w:rsid w:val="00636BCB"/>
    <w:rsid w:val="0066365E"/>
    <w:rsid w:val="00706A50"/>
    <w:rsid w:val="007A6A02"/>
    <w:rsid w:val="007C4012"/>
    <w:rsid w:val="007C774D"/>
    <w:rsid w:val="007F3680"/>
    <w:rsid w:val="008548D4"/>
    <w:rsid w:val="00994CFD"/>
    <w:rsid w:val="00BF1B45"/>
    <w:rsid w:val="00DB4C41"/>
    <w:rsid w:val="00DF55EE"/>
    <w:rsid w:val="00E06FF4"/>
    <w:rsid w:val="00ED1C31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2336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5</cp:revision>
  <dcterms:created xsi:type="dcterms:W3CDTF">2024-08-12T14:21:00Z</dcterms:created>
  <dcterms:modified xsi:type="dcterms:W3CDTF">2024-08-22T14:29:00Z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