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4664D79A" w:rsidR="00AB415B" w:rsidRPr="00355C1C" w:rsidRDefault="0086001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6001B">
        <w:rPr>
          <w:rFonts w:ascii="Times New Roman" w:hAnsi="Times New Roman" w:cs="Times New Roman"/>
          <w:sz w:val="24"/>
          <w:szCs w:val="24"/>
          <w:lang w:val="uk-UA"/>
        </w:rPr>
        <w:t xml:space="preserve">Тренажери для забезпечення підготовки та участі національних збірних команд України з біатлону, лижного </w:t>
      </w:r>
      <w:proofErr w:type="spellStart"/>
      <w:r w:rsidRPr="0086001B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86001B">
        <w:rPr>
          <w:rFonts w:ascii="Times New Roman" w:hAnsi="Times New Roman" w:cs="Times New Roman"/>
          <w:sz w:val="24"/>
          <w:szCs w:val="24"/>
          <w:lang w:val="uk-UA"/>
        </w:rPr>
        <w:t>, лижних гонок, санного спорту в міжнародних змаганнях (ДК 021:2015: 37440000-4 — Інвентар для фітнесу) (наказ №3984)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0D742457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6001B" w:rsidRPr="0086001B">
        <w:rPr>
          <w:rFonts w:ascii="Times New Roman" w:hAnsi="Times New Roman" w:cs="Times New Roman"/>
          <w:bCs/>
          <w:sz w:val="24"/>
          <w:szCs w:val="24"/>
          <w:lang w:val="uk-UA"/>
        </w:rPr>
        <w:t>UA-2024-09-23-013293-a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2024-09-23T14:00:00Z</cp:lastPrinted>
  <dcterms:created xsi:type="dcterms:W3CDTF">2024-09-23T14:01:00Z</dcterms:created>
  <dcterms:modified xsi:type="dcterms:W3CDTF">2024-09-23T14:01:00Z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