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78B191B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51413" w:rsidRPr="00551413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Черевики гірськолижні для забезпечення підготовки та участі національної збірної команди України із </w:t>
      </w:r>
      <w:proofErr w:type="spellStart"/>
      <w:r w:rsidR="00551413" w:rsidRPr="00551413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551413" w:rsidRPr="00551413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(наказ 3984) ДК 021:2015: 37410000-5 Інвентар для спортивних ігор на відкритому повітрі</w:t>
      </w:r>
      <w:r w:rsidR="00551413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25568D29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551413" w:rsidRPr="00551413">
        <w:rPr>
          <w:rFonts w:ascii="Times New Roman" w:hAnsi="Times New Roman" w:cs="Times New Roman"/>
          <w:b/>
          <w:bCs/>
          <w:sz w:val="24"/>
          <w:szCs w:val="24"/>
        </w:rPr>
        <w:t>UA-2024-11-01-006616-a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32619"/>
    <w:rsid w:val="002B0BC6"/>
    <w:rsid w:val="00316370"/>
    <w:rsid w:val="00457107"/>
    <w:rsid w:val="00465A5B"/>
    <w:rsid w:val="00477067"/>
    <w:rsid w:val="004A12E9"/>
    <w:rsid w:val="005138AC"/>
    <w:rsid w:val="00551413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7E0CA1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