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</w:t>
      </w:r>
      <w:bookmarkStart w:id="0" w:name="_GoBack"/>
      <w:bookmarkEnd w:id="0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526CB8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предмета </w:t>
      </w:r>
      <w:r w:rsidRPr="00526CB8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3E2DA9" w:rsidRPr="00526CB8" w:rsidRDefault="00526CB8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6CB8">
        <w:rPr>
          <w:rFonts w:ascii="Times New Roman" w:hAnsi="Times New Roman" w:cs="Times New Roman"/>
          <w:sz w:val="24"/>
          <w:szCs w:val="24"/>
          <w:lang w:val="uk-UA"/>
        </w:rPr>
        <w:t>Комплект мобільної електронної системи фіксації часу на змаганнях у басейні для забезпечення підготовки та участі національної збірної команди України з підводного спорту в міжнародних змаганнях (ДК 021:2015: 38720000-8 – Реєстратори часу) (наказ 3715)</w:t>
      </w:r>
    </w:p>
    <w:p w:rsidR="00185872" w:rsidRPr="00526CB8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6CB8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526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CB8" w:rsidRPr="00526C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UA-2024-09-26-008952-a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183</cp:revision>
  <cp:lastPrinted>2024-10-21T14:56:00Z</cp:lastPrinted>
  <dcterms:created xsi:type="dcterms:W3CDTF">2024-02-20T13:42:00Z</dcterms:created>
  <dcterms:modified xsi:type="dcterms:W3CDTF">2025-02-12T08:50:00Z</dcterms:modified>
</cp:coreProperties>
</file>