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467B4" w:rsidRDefault="00E467B4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могул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</w:t>
      </w:r>
      <w:r w:rsidR="004542C3">
        <w:rPr>
          <w:rFonts w:ascii="Times New Roman" w:hAnsi="Times New Roman"/>
          <w:b/>
          <w:bCs/>
          <w:sz w:val="24"/>
          <w:szCs w:val="24"/>
          <w:lang w:val="uk-UA"/>
        </w:rPr>
        <w:t>відкритому повітрі (наказ 5027).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55160" w:rsidRPr="00F55160">
        <w:rPr>
          <w:rFonts w:ascii="Times New Roman" w:hAnsi="Times New Roman" w:cs="Times New Roman"/>
          <w:b/>
          <w:sz w:val="24"/>
          <w:szCs w:val="24"/>
        </w:rPr>
        <w:t>UA-2025-10-15-015020-a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467B4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42</cp:revision>
  <cp:lastPrinted>2025-10-07T09:08:00Z</cp:lastPrinted>
  <dcterms:created xsi:type="dcterms:W3CDTF">2024-02-20T13:42:00Z</dcterms:created>
  <dcterms:modified xsi:type="dcterms:W3CDTF">2025-10-15T14:13:00Z</dcterms:modified>
</cp:coreProperties>
</file>