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A6479" w:rsidRPr="00DA6479" w:rsidRDefault="00DA6479" w:rsidP="00DA6479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зимовий одяг для забезпечення підготовки та участі національної збірної команди України з </w:t>
      </w:r>
      <w:proofErr w:type="spellStart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</w:t>
      </w:r>
      <w:r w:rsidRPr="00DA6479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DA6479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(ДК 021:2015:37410000-5: Інвентар для спортивних ігор на відкритому повітрі) накази 4190 та 4182.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8562A" w:rsidRPr="0058562A">
        <w:rPr>
          <w:rFonts w:ascii="Times New Roman" w:hAnsi="Times New Roman" w:cs="Times New Roman"/>
          <w:b/>
          <w:sz w:val="24"/>
          <w:szCs w:val="24"/>
        </w:rPr>
        <w:t>UA-2025-11-14-007464-a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8562A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A6479"/>
    <w:rsid w:val="00DC194E"/>
    <w:rsid w:val="00E2412C"/>
    <w:rsid w:val="00E561A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2025-11-14T10:45:00Z</dcterms:modified>
</cp:coreProperties>
</file>