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79EB360" w14:textId="416A71C3" w:rsidR="008F6A75" w:rsidRPr="008F6A75" w:rsidRDefault="008F6A75" w:rsidP="008F6A7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Балансувальна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платформа для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стрибків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8F6A75">
        <w:rPr>
          <w:rFonts w:ascii="Times New Roman" w:hAnsi="Times New Roman"/>
          <w:b/>
          <w:bCs/>
          <w:sz w:val="24"/>
          <w:szCs w:val="24"/>
        </w:rPr>
        <w:t>у воду</w:t>
      </w:r>
      <w:proofErr w:type="gramEnd"/>
      <w:r w:rsidRPr="008F6A75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(ДК 021:2015: </w:t>
      </w:r>
      <w:proofErr w:type="gramStart"/>
      <w:r w:rsidRPr="008F6A75">
        <w:rPr>
          <w:rFonts w:ascii="Times New Roman" w:hAnsi="Times New Roman"/>
          <w:b/>
          <w:bCs/>
          <w:sz w:val="24"/>
          <w:szCs w:val="24"/>
        </w:rPr>
        <w:t>37420000-8</w:t>
      </w:r>
      <w:proofErr w:type="gramEnd"/>
      <w:r w:rsidRPr="008F6A75">
        <w:rPr>
          <w:rFonts w:ascii="Times New Roman" w:hAnsi="Times New Roman"/>
          <w:b/>
          <w:bCs/>
          <w:sz w:val="24"/>
          <w:szCs w:val="24"/>
        </w:rPr>
        <w:t xml:space="preserve"> —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Гімнастичний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F6A75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8F6A75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5CAC7E08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F6A75" w:rsidRPr="008F6A75">
        <w:rPr>
          <w:rFonts w:ascii="Times New Roman" w:hAnsi="Times New Roman" w:cs="Times New Roman"/>
          <w:b/>
          <w:sz w:val="24"/>
          <w:szCs w:val="24"/>
        </w:rPr>
        <w:t>UA-2026-05-05-012321-a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8F6A75"/>
    <w:rsid w:val="00926B0B"/>
    <w:rsid w:val="0093548D"/>
    <w:rsid w:val="00976402"/>
    <w:rsid w:val="009E0E86"/>
    <w:rsid w:val="009E16EA"/>
    <w:rsid w:val="009E4E37"/>
    <w:rsid w:val="00A304FF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2026-05-06T14:14:00Z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