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61850C" w14:textId="77777777"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14:paraId="1339D87B" w14:textId="77777777"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14:paraId="2D32A639" w14:textId="77777777"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1. Найменування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ДЕРЖАВНА УСТАНОВА «УПРАВЛІННЯ ЗБІРНИХ КОМАНД ТА ЗАБЕЗПЕЧЕННЯ СПОРТИВНИХ ЗАХОДІВ «УКРСПОРТЗАБЕЗПЕЧЕННЯ».</w:t>
      </w:r>
    </w:p>
    <w:p w14:paraId="0B1FB3C0" w14:textId="77777777"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2. Місцезнаходження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01001, Україна, Київська 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обл., м. Київ, </w:t>
      </w:r>
      <w:r w:rsidR="006632B0" w:rsidRPr="006632B0">
        <w:rPr>
          <w:rFonts w:ascii="Times New Roman" w:hAnsi="Times New Roman" w:cs="Times New Roman"/>
          <w:sz w:val="24"/>
          <w:szCs w:val="24"/>
        </w:rPr>
        <w:br/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вул. </w:t>
      </w:r>
      <w:proofErr w:type="spellStart"/>
      <w:r w:rsidRPr="004D0EFD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D0EFD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14:paraId="5A3F7476" w14:textId="77777777"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D0EFD">
        <w:rPr>
          <w:rFonts w:ascii="Times New Roman" w:hAnsi="Times New Roman" w:cs="Times New Roman"/>
          <w:b/>
          <w:sz w:val="24"/>
          <w:szCs w:val="24"/>
          <w:lang w:val="uk-UA"/>
        </w:rPr>
        <w:t>3. Ідентифікаційний код замовника в Єдиному державному реєстрі юридичних осіб, фізичних осіб - підприємців та громадських формувань: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 03767831.</w:t>
      </w:r>
    </w:p>
    <w:p w14:paraId="59328DE1" w14:textId="64409937" w:rsidR="00F02243" w:rsidRPr="00F02243" w:rsidRDefault="00EF2738" w:rsidP="00F02243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14:paraId="478DB9C3" w14:textId="77777777" w:rsidR="008265D3" w:rsidRDefault="008265D3" w:rsidP="00EF2738">
      <w:pPr>
        <w:jc w:val="both"/>
        <w:rPr>
          <w:rFonts w:ascii="Times New Roman" w:eastAsia="Arial" w:hAnsi="Times New Roman" w:cs="Times New Roman"/>
          <w:b/>
          <w:i/>
          <w:iCs/>
          <w:color w:val="000000"/>
          <w:sz w:val="24"/>
          <w:szCs w:val="24"/>
          <w:lang w:val="en-US" w:eastAsia="ru-RU"/>
        </w:rPr>
      </w:pPr>
      <w:r w:rsidRPr="008265D3">
        <w:rPr>
          <w:rFonts w:ascii="Times New Roman" w:eastAsia="Arial" w:hAnsi="Times New Roman" w:cs="Times New Roman"/>
          <w:b/>
          <w:i/>
          <w:iCs/>
          <w:color w:val="000000"/>
          <w:sz w:val="24"/>
          <w:szCs w:val="24"/>
          <w:lang w:val="uk-UA" w:eastAsia="ru-RU"/>
        </w:rPr>
        <w:t xml:space="preserve">Малоцінні предмети та інвентар індивідуального користування для забезпечення підготовки національної збірної команди України з </w:t>
      </w:r>
      <w:proofErr w:type="spellStart"/>
      <w:r w:rsidRPr="008265D3">
        <w:rPr>
          <w:rFonts w:ascii="Times New Roman" w:eastAsia="Arial" w:hAnsi="Times New Roman" w:cs="Times New Roman"/>
          <w:b/>
          <w:i/>
          <w:iCs/>
          <w:color w:val="000000"/>
          <w:sz w:val="24"/>
          <w:szCs w:val="24"/>
          <w:lang w:val="uk-UA" w:eastAsia="ru-RU"/>
        </w:rPr>
        <w:t>футзалу</w:t>
      </w:r>
      <w:proofErr w:type="spellEnd"/>
      <w:r w:rsidRPr="008265D3">
        <w:rPr>
          <w:rFonts w:ascii="Times New Roman" w:eastAsia="Arial" w:hAnsi="Times New Roman" w:cs="Times New Roman"/>
          <w:b/>
          <w:i/>
          <w:iCs/>
          <w:color w:val="000000"/>
          <w:sz w:val="24"/>
          <w:szCs w:val="24"/>
          <w:lang w:val="uk-UA" w:eastAsia="ru-RU"/>
        </w:rPr>
        <w:t xml:space="preserve"> в </w:t>
      </w:r>
      <w:r w:rsidRPr="008265D3">
        <w:rPr>
          <w:rFonts w:ascii="Times New Roman" w:eastAsia="Arial" w:hAnsi="Times New Roman" w:cs="Times New Roman"/>
          <w:b/>
          <w:i/>
          <w:iCs/>
          <w:color w:val="000000"/>
          <w:sz w:val="24"/>
          <w:szCs w:val="24"/>
          <w:lang w:val="en-US" w:eastAsia="ru-RU"/>
        </w:rPr>
        <w:t>IV</w:t>
      </w:r>
      <w:r w:rsidRPr="008265D3">
        <w:rPr>
          <w:rFonts w:ascii="Times New Roman" w:eastAsia="Arial" w:hAnsi="Times New Roman" w:cs="Times New Roman"/>
          <w:b/>
          <w:i/>
          <w:iCs/>
          <w:color w:val="000000"/>
          <w:sz w:val="24"/>
          <w:szCs w:val="24"/>
          <w:lang w:val="uk-UA" w:eastAsia="ru-RU"/>
        </w:rPr>
        <w:t xml:space="preserve"> літніх Юнацьких Олімпійських іграх 2026 року м. Дакар (Республіка Сенегал) </w:t>
      </w:r>
      <w:r w:rsidRPr="008265D3">
        <w:rPr>
          <w:rFonts w:ascii="Times New Roman" w:eastAsia="Arial" w:hAnsi="Times New Roman" w:cs="Times New Roman"/>
          <w:b/>
          <w:i/>
          <w:iCs/>
          <w:color w:val="000000"/>
          <w:sz w:val="24"/>
          <w:szCs w:val="24"/>
          <w:lang w:val="uk-UA" w:eastAsia="ru-RU"/>
        </w:rPr>
        <w:br/>
        <w:t xml:space="preserve">(ДК 021:2015: </w:t>
      </w:r>
      <w:r w:rsidRPr="008265D3">
        <w:rPr>
          <w:rFonts w:ascii="Times New Roman" w:eastAsia="Arial" w:hAnsi="Times New Roman" w:cs="Times New Roman"/>
          <w:b/>
          <w:bCs/>
          <w:i/>
          <w:iCs/>
          <w:color w:val="000000"/>
          <w:sz w:val="24"/>
          <w:szCs w:val="24"/>
          <w:lang w:val="uk-UA" w:eastAsia="ru-RU"/>
        </w:rPr>
        <w:t>37450000-7 — Спортивний інвентар для полів і кортів</w:t>
      </w:r>
      <w:r w:rsidRPr="008265D3">
        <w:rPr>
          <w:rFonts w:ascii="Times New Roman" w:eastAsia="Arial" w:hAnsi="Times New Roman" w:cs="Times New Roman"/>
          <w:b/>
          <w:i/>
          <w:iCs/>
          <w:color w:val="000000"/>
          <w:sz w:val="24"/>
          <w:szCs w:val="24"/>
          <w:lang w:val="uk-UA" w:eastAsia="ru-RU"/>
        </w:rPr>
        <w:t>) (наказ 4297)</w:t>
      </w:r>
    </w:p>
    <w:p w14:paraId="6CB79733" w14:textId="77777777" w:rsidR="008265D3" w:rsidRPr="008265D3" w:rsidRDefault="00EF2738" w:rsidP="00EF2738">
      <w:pPr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620BF5">
        <w:rPr>
          <w:rFonts w:ascii="Times New Roman" w:hAnsi="Times New Roman" w:cs="Times New Roman"/>
          <w:b/>
          <w:sz w:val="24"/>
          <w:szCs w:val="24"/>
          <w:lang w:val="uk-UA"/>
        </w:rPr>
        <w:t>5. ID номер:</w:t>
      </w:r>
      <w:r w:rsidR="0097100D" w:rsidRPr="00A97410">
        <w:rPr>
          <w:rFonts w:ascii="Times New Roman" w:hAnsi="Times New Roman" w:cs="Times New Roman"/>
          <w:sz w:val="24"/>
          <w:szCs w:val="24"/>
        </w:rPr>
        <w:t xml:space="preserve"> </w:t>
      </w:r>
      <w:r w:rsidR="008265D3" w:rsidRPr="008265D3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UA-2026-08-06-005499-a</w:t>
      </w:r>
    </w:p>
    <w:p w14:paraId="5E5F3F1E" w14:textId="35DFFB47" w:rsidR="00EF2738" w:rsidRPr="001C058E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6. Обґрунтування технічних, якісних та кількісних характеристик предмета закупівлі:</w:t>
      </w:r>
    </w:p>
    <w:p w14:paraId="07053A64" w14:textId="77777777"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sz w:val="24"/>
          <w:szCs w:val="24"/>
          <w:lang w:val="uk-UA"/>
        </w:rPr>
        <w:t>Відповідно до статті 48 Закону України «Про фізичну культуру  і спорт» фізкультурно-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>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14:paraId="6E9DD5A8" w14:textId="77777777"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У свою чергу,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 переліки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14:paraId="381A8B3D" w14:textId="77777777"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14:paraId="6D5C6AB7" w14:textId="3CB34A02" w:rsidR="002E5928" w:rsidRPr="001F1483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7. Обґрунтування розміру бюджетного призначення, очікуваної вартості предмета закупівлі: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розмір бюджетного призначення, очікуваної вартості предмета закупівлі визначено на підставі аналізу інформації щодо цін на ринку та в межах бюд</w:t>
      </w:r>
      <w:r w:rsidR="00394387">
        <w:rPr>
          <w:rFonts w:ascii="Times New Roman" w:hAnsi="Times New Roman" w:cs="Times New Roman"/>
          <w:sz w:val="24"/>
          <w:szCs w:val="24"/>
          <w:lang w:val="uk-UA"/>
        </w:rPr>
        <w:t>жетних призначень за КПКВК 3401</w:t>
      </w:r>
      <w:r w:rsidR="00CE3846">
        <w:rPr>
          <w:rFonts w:ascii="Times New Roman" w:hAnsi="Times New Roman" w:cs="Times New Roman"/>
          <w:sz w:val="24"/>
          <w:szCs w:val="24"/>
          <w:lang w:val="uk-UA"/>
        </w:rPr>
        <w:t>3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20 </w:t>
      </w:r>
      <w:r w:rsidR="001F1483" w:rsidRPr="001F1483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«</w:t>
      </w:r>
      <w:r w:rsidR="00CE3846" w:rsidRPr="00CE3846">
        <w:rPr>
          <w:rFonts w:ascii="Times New Roman" w:hAnsi="Times New Roman" w:cs="Times New Roman"/>
          <w:sz w:val="24"/>
          <w:szCs w:val="24"/>
          <w:lang w:val="uk-UA"/>
        </w:rPr>
        <w:t>Підготовка і участь національних збірних команд України в міжнародних змаганнях, що проводять Міжнародний, Європейський олімпійські комітети, включаючи Олімпійські ігри, та Всесвітніх іграх</w:t>
      </w:r>
      <w:r w:rsidR="001F1483" w:rsidRPr="001F1483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»</w:t>
      </w:r>
      <w:r w:rsidRPr="001F1483">
        <w:rPr>
          <w:rFonts w:ascii="Times New Roman" w:hAnsi="Times New Roman" w:cs="Times New Roman"/>
          <w:sz w:val="24"/>
          <w:szCs w:val="24"/>
          <w:lang w:val="uk-UA"/>
        </w:rPr>
        <w:t>.</w:t>
      </w:r>
    </w:p>
    <w:sectPr w:rsidR="002E5928" w:rsidRPr="001F1483" w:rsidSect="000069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F18C5"/>
    <w:rsid w:val="0000699E"/>
    <w:rsid w:val="000904DF"/>
    <w:rsid w:val="0009083E"/>
    <w:rsid w:val="000D3087"/>
    <w:rsid w:val="00137E9C"/>
    <w:rsid w:val="00143041"/>
    <w:rsid w:val="001C058E"/>
    <w:rsid w:val="001D257A"/>
    <w:rsid w:val="001F037C"/>
    <w:rsid w:val="001F1483"/>
    <w:rsid w:val="00210D7F"/>
    <w:rsid w:val="00231259"/>
    <w:rsid w:val="002821D1"/>
    <w:rsid w:val="002A69D7"/>
    <w:rsid w:val="002D39A2"/>
    <w:rsid w:val="002D683A"/>
    <w:rsid w:val="002E5928"/>
    <w:rsid w:val="002F2650"/>
    <w:rsid w:val="00307C1E"/>
    <w:rsid w:val="00316D47"/>
    <w:rsid w:val="003445BC"/>
    <w:rsid w:val="00394387"/>
    <w:rsid w:val="00430BC7"/>
    <w:rsid w:val="004506E9"/>
    <w:rsid w:val="00467C5B"/>
    <w:rsid w:val="004A5919"/>
    <w:rsid w:val="004A6F9F"/>
    <w:rsid w:val="004D0EFD"/>
    <w:rsid w:val="004E6296"/>
    <w:rsid w:val="00500DB9"/>
    <w:rsid w:val="00554797"/>
    <w:rsid w:val="005564F7"/>
    <w:rsid w:val="005B607E"/>
    <w:rsid w:val="005C59FD"/>
    <w:rsid w:val="005E4865"/>
    <w:rsid w:val="00620BF5"/>
    <w:rsid w:val="0064793E"/>
    <w:rsid w:val="006632B0"/>
    <w:rsid w:val="0067550C"/>
    <w:rsid w:val="006769E5"/>
    <w:rsid w:val="007276FA"/>
    <w:rsid w:val="00730163"/>
    <w:rsid w:val="00761BBB"/>
    <w:rsid w:val="00774C96"/>
    <w:rsid w:val="007E49A2"/>
    <w:rsid w:val="008265D3"/>
    <w:rsid w:val="00872C1B"/>
    <w:rsid w:val="0092292A"/>
    <w:rsid w:val="00926B0B"/>
    <w:rsid w:val="00935C50"/>
    <w:rsid w:val="00940A8F"/>
    <w:rsid w:val="0097100D"/>
    <w:rsid w:val="00976402"/>
    <w:rsid w:val="00996546"/>
    <w:rsid w:val="009D273D"/>
    <w:rsid w:val="009E0E86"/>
    <w:rsid w:val="00A3176F"/>
    <w:rsid w:val="00A7374A"/>
    <w:rsid w:val="00A95287"/>
    <w:rsid w:val="00A97410"/>
    <w:rsid w:val="00AD2D1E"/>
    <w:rsid w:val="00B0744A"/>
    <w:rsid w:val="00B15246"/>
    <w:rsid w:val="00B45082"/>
    <w:rsid w:val="00BC469C"/>
    <w:rsid w:val="00BC7772"/>
    <w:rsid w:val="00BD7BF1"/>
    <w:rsid w:val="00BF6FE5"/>
    <w:rsid w:val="00C065D5"/>
    <w:rsid w:val="00C24773"/>
    <w:rsid w:val="00C61023"/>
    <w:rsid w:val="00CD192F"/>
    <w:rsid w:val="00CE3846"/>
    <w:rsid w:val="00CF18C5"/>
    <w:rsid w:val="00D220BD"/>
    <w:rsid w:val="00D339E4"/>
    <w:rsid w:val="00D42D59"/>
    <w:rsid w:val="00D43B5F"/>
    <w:rsid w:val="00D534ED"/>
    <w:rsid w:val="00D90CFA"/>
    <w:rsid w:val="00DC194E"/>
    <w:rsid w:val="00E70AE5"/>
    <w:rsid w:val="00E74EAE"/>
    <w:rsid w:val="00E95E62"/>
    <w:rsid w:val="00EA0548"/>
    <w:rsid w:val="00EE7501"/>
    <w:rsid w:val="00EF2738"/>
    <w:rsid w:val="00F02243"/>
    <w:rsid w:val="00F31653"/>
    <w:rsid w:val="00F5333C"/>
    <w:rsid w:val="00FD45C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60E972"/>
  <w15:docId w15:val="{A2793DC1-37CC-4F4B-86C8-5F1D37ECB5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0699E"/>
  </w:style>
  <w:style w:type="paragraph" w:styleId="1">
    <w:name w:val="heading 1"/>
    <w:basedOn w:val="a"/>
    <w:next w:val="a"/>
    <w:link w:val="10"/>
    <w:uiPriority w:val="1"/>
    <w:qFormat/>
    <w:rsid w:val="00A97410"/>
    <w:pPr>
      <w:keepNext/>
      <w:keepLines/>
      <w:spacing w:before="480" w:after="120" w:line="276" w:lineRule="auto"/>
      <w:outlineLvl w:val="0"/>
    </w:pPr>
    <w:rPr>
      <w:rFonts w:ascii="Arial" w:eastAsia="Arial" w:hAnsi="Arial" w:cs="Arial"/>
      <w:b/>
      <w:color w:val="000000"/>
      <w:sz w:val="48"/>
      <w:szCs w:val="48"/>
      <w:lang w:val="uk-UA"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19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C194E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2821D1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872C1B"/>
    <w:rPr>
      <w:color w:val="954F72" w:themeColor="followedHyperlink"/>
      <w:u w:val="single"/>
    </w:rPr>
  </w:style>
  <w:style w:type="character" w:customStyle="1" w:styleId="10">
    <w:name w:val="Заголовок 1 Знак"/>
    <w:basedOn w:val="a0"/>
    <w:link w:val="1"/>
    <w:uiPriority w:val="1"/>
    <w:rsid w:val="00A97410"/>
    <w:rPr>
      <w:rFonts w:ascii="Arial" w:eastAsia="Arial" w:hAnsi="Arial" w:cs="Arial"/>
      <w:b/>
      <w:color w:val="000000"/>
      <w:sz w:val="48"/>
      <w:szCs w:val="48"/>
      <w:lang w:val="uk-UA" w:eastAsia="ru-RU"/>
    </w:rPr>
  </w:style>
  <w:style w:type="character" w:styleId="a7">
    <w:name w:val="Placeholder Text"/>
    <w:basedOn w:val="a0"/>
    <w:uiPriority w:val="99"/>
    <w:semiHidden/>
    <w:rsid w:val="00F5333C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33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72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0225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ED58C0-18F2-4D14-A954-4590C0C0C2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1770</Words>
  <Characters>1009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Новікова Анжела Миколаївна</dc:creator>
  <cp:lastModifiedBy>Каліновська Наталія Вікторівна</cp:lastModifiedBy>
  <cp:revision>24</cp:revision>
  <cp:lastPrinted>2026-08-06T10:58:00Z</cp:lastPrinted>
  <dcterms:created xsi:type="dcterms:W3CDTF">2025-05-15T07:08:00Z</dcterms:created>
  <dcterms:modified xsi:type="dcterms:W3CDTF">2026-08-06T10:58:00Z</dcterms:modified>
</cp:coreProperties>
</file>