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1850C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технічних, якісних та кількісних характеристик предмета закупівлі, розміру бюджетного призначення, очікуваної вартості предмета закупівлі (відповідно до пункту 4 -1 постанови Кабінету Міністрів України від 11.10.2016 № 710 «Про ефективне використання державних коштів» (зі змінами))</w:t>
      </w:r>
    </w:p>
    <w:p w14:paraId="1339D87B" w14:textId="77777777" w:rsidR="00EF2738" w:rsidRPr="00EF2738" w:rsidRDefault="00EF2738" w:rsidP="00EF273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D32A639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1. Найменування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ДЕРЖАВНА УСТАНОВА «УПРАВЛІННЯ ЗБІРНИХ КОМАНД ТА ЗАБЕЗПЕЧЕННЯ СПОРТИВНИХ ЗАХОДІВ «УКРСПОРТЗАБЕЗПЕЧЕННЯ».</w:t>
      </w:r>
    </w:p>
    <w:p w14:paraId="0B1FB3C0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2. Місцезнаходження замовника: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01001, Україна, Київська 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обл., м. Київ, </w:t>
      </w:r>
      <w:r w:rsidR="006632B0" w:rsidRPr="006632B0">
        <w:rPr>
          <w:rFonts w:ascii="Times New Roman" w:hAnsi="Times New Roman" w:cs="Times New Roman"/>
          <w:sz w:val="24"/>
          <w:szCs w:val="24"/>
        </w:rPr>
        <w:br/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Pr="004D0EFD">
        <w:rPr>
          <w:rFonts w:ascii="Times New Roman" w:hAnsi="Times New Roman" w:cs="Times New Roman"/>
          <w:sz w:val="24"/>
          <w:szCs w:val="24"/>
          <w:lang w:val="uk-UA"/>
        </w:rPr>
        <w:t>Еспланадна</w:t>
      </w:r>
      <w:proofErr w:type="spellEnd"/>
      <w:r w:rsidRPr="004D0EFD">
        <w:rPr>
          <w:rFonts w:ascii="Times New Roman" w:hAnsi="Times New Roman" w:cs="Times New Roman"/>
          <w:sz w:val="24"/>
          <w:szCs w:val="24"/>
          <w:lang w:val="uk-UA"/>
        </w:rPr>
        <w:t>, буд. 30-Б.</w:t>
      </w:r>
    </w:p>
    <w:p w14:paraId="5A3F7476" w14:textId="77777777" w:rsidR="00EF2738" w:rsidRPr="004D0EFD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D0EFD">
        <w:rPr>
          <w:rFonts w:ascii="Times New Roman" w:hAnsi="Times New Roman" w:cs="Times New Roman"/>
          <w:b/>
          <w:sz w:val="24"/>
          <w:szCs w:val="24"/>
          <w:lang w:val="uk-UA"/>
        </w:rPr>
        <w:t>3. Ідентифікаційний код замовника в Єдиному державному реєстрі юридичних осіб, фізичних осіб - підприємців та громадських формувань:</w:t>
      </w:r>
      <w:r w:rsidRPr="004D0EFD">
        <w:rPr>
          <w:rFonts w:ascii="Times New Roman" w:hAnsi="Times New Roman" w:cs="Times New Roman"/>
          <w:sz w:val="24"/>
          <w:szCs w:val="24"/>
          <w:lang w:val="uk-UA"/>
        </w:rPr>
        <w:t xml:space="preserve"> 03767831.</w:t>
      </w:r>
    </w:p>
    <w:p w14:paraId="191FF734" w14:textId="71B5A5ED" w:rsidR="00904147" w:rsidRPr="00904147" w:rsidRDefault="00EF2738" w:rsidP="00904147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4. Назва предмета закупівлі із зазначенням коду за Єдиним закупівельним словником:</w:t>
      </w:r>
    </w:p>
    <w:p w14:paraId="611CF41B" w14:textId="46475747" w:rsidR="00210D7F" w:rsidRPr="00926343" w:rsidRDefault="00926343" w:rsidP="00904147">
      <w:pPr>
        <w:jc w:val="both"/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926343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uk-UA" w:eastAsia="ru-RU"/>
        </w:rPr>
        <w:t>Дошки для трампліна «</w:t>
      </w:r>
      <w:proofErr w:type="spellStart"/>
      <w:r w:rsidRPr="00926343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uk-UA" w:eastAsia="ru-RU"/>
        </w:rPr>
        <w:t>Дюрафлекс</w:t>
      </w:r>
      <w:proofErr w:type="spellEnd"/>
      <w:r w:rsidRPr="00926343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val="uk-UA" w:eastAsia="ru-RU"/>
        </w:rPr>
        <w:t>» для забезпечення підготовки та участі національної збірної команди України зі стрибків у воду в міжнародних змаганнях (ДК 021:2015: 37420000-8 - Гімнастичний інвентар) (наказ 4285)</w:t>
      </w:r>
      <w:r w:rsidR="009C48BF" w:rsidRPr="009C48BF">
        <w:rPr>
          <w:rFonts w:ascii="Times New Roman" w:eastAsia="Arial" w:hAnsi="Times New Roman" w:cs="Times New Roman"/>
          <w:b/>
          <w:color w:val="000000"/>
          <w:sz w:val="24"/>
          <w:szCs w:val="24"/>
          <w:lang w:val="uk-UA" w:eastAsia="ru-RU"/>
        </w:rPr>
        <w:t>.</w:t>
      </w:r>
    </w:p>
    <w:p w14:paraId="3FE41EDE" w14:textId="600BDA26" w:rsidR="002A4AC1" w:rsidRPr="00B11B28" w:rsidRDefault="00EF2738" w:rsidP="00EF2738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620BF5">
        <w:rPr>
          <w:rFonts w:ascii="Times New Roman" w:hAnsi="Times New Roman" w:cs="Times New Roman"/>
          <w:b/>
          <w:sz w:val="24"/>
          <w:szCs w:val="24"/>
          <w:lang w:val="uk-UA"/>
        </w:rPr>
        <w:t>5. ID номер:</w:t>
      </w:r>
      <w:r w:rsidR="0097100D" w:rsidRPr="00A97410">
        <w:rPr>
          <w:rFonts w:ascii="Times New Roman" w:hAnsi="Times New Roman" w:cs="Times New Roman"/>
          <w:sz w:val="24"/>
          <w:szCs w:val="24"/>
        </w:rPr>
        <w:t xml:space="preserve"> </w:t>
      </w:r>
      <w:r w:rsidR="00594E3C" w:rsidRPr="00594E3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UA-2026-08-26-008493-a</w:t>
      </w:r>
      <w:r w:rsidR="00B11B2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uk-UA"/>
        </w:rPr>
        <w:t>.</w:t>
      </w:r>
    </w:p>
    <w:p w14:paraId="5E5F3F1E" w14:textId="494D91ED" w:rsidR="00EF2738" w:rsidRPr="001C058E" w:rsidRDefault="00EF2738" w:rsidP="00EF2738">
      <w:pPr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b/>
          <w:sz w:val="24"/>
          <w:szCs w:val="24"/>
          <w:lang w:val="uk-UA"/>
        </w:rPr>
        <w:t>6. Обґрунтування технічних, якісних та кількісних характеристик предмета закупівлі:</w:t>
      </w:r>
    </w:p>
    <w:p w14:paraId="07053A64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058E">
        <w:rPr>
          <w:rFonts w:ascii="Times New Roman" w:hAnsi="Times New Roman" w:cs="Times New Roman"/>
          <w:sz w:val="24"/>
          <w:szCs w:val="24"/>
          <w:lang w:val="uk-UA"/>
        </w:rPr>
        <w:t>Відповідно до статті 48 Закону України «Про фізичну культуру  і спорт» фізкультурно-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>спортивне спорядження та обладнання - спортивна форма (спеціальний одяг та взуття), спортивні снаряди (апарати), інвентар і апаратура для обладнання спортивних споруд та обслуговування спортивних заходів виготовляються з дотриманням вимог (правил, норм) міжнародних спортивних федерацій.</w:t>
      </w:r>
      <w:bookmarkStart w:id="0" w:name="_GoBack"/>
      <w:bookmarkEnd w:id="0"/>
    </w:p>
    <w:p w14:paraId="6E9DD5A8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У свою чергу, згідно з пунктом 4 Порядку використання коштів, передбачених у державному бюджеті для розвитку фізичної культури, спорту вищих досягнень та резервного спорту, затвердженого постановою Кабінету Міністрів України від 29.02.2012 № 152, переліки необхідного обладнання та інвентарю довгострокового використання, спортивного одягу, взуття та аксесуарів загального і спеціального призначення, які придбаваються розпорядниками бюджетних коштів нижчого рівня та одержувачами бюджетних коштів, затверджуються головним розпорядником бюджетних коштів.</w:t>
      </w:r>
    </w:p>
    <w:p w14:paraId="381A8B3D" w14:textId="77777777" w:rsidR="00EF2738" w:rsidRPr="00EF2738" w:rsidRDefault="00EF273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sz w:val="24"/>
          <w:szCs w:val="24"/>
          <w:lang w:val="uk-UA"/>
        </w:rPr>
        <w:t>З огляду на зазначене, технічні, якісні та кількісні характеристики предмета закупівлі розроблено з урахуванням вимог міжнародних спортивних федерацій та на підставі переліків, затверджених головним розпорядником коштів.</w:t>
      </w:r>
    </w:p>
    <w:p w14:paraId="7882CC68" w14:textId="77777777" w:rsidR="00521600" w:rsidRPr="00521600" w:rsidRDefault="00EF2738" w:rsidP="00521600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F2738">
        <w:rPr>
          <w:rFonts w:ascii="Times New Roman" w:hAnsi="Times New Roman" w:cs="Times New Roman"/>
          <w:b/>
          <w:sz w:val="24"/>
          <w:szCs w:val="24"/>
          <w:lang w:val="uk-UA"/>
        </w:rPr>
        <w:t>7. Обґрунтування розміру бюджетного призначення, очікуваної вартості предмета закупівлі:</w:t>
      </w:r>
      <w:r w:rsidRPr="00EF2738">
        <w:rPr>
          <w:rFonts w:ascii="Times New Roman" w:hAnsi="Times New Roman" w:cs="Times New Roman"/>
          <w:sz w:val="24"/>
          <w:szCs w:val="24"/>
          <w:lang w:val="uk-UA"/>
        </w:rPr>
        <w:t xml:space="preserve"> розмір бюджетного призначення, очікуваної вартості предмета закупівлі визначено на підставі аналізу інформації щодо цін на ринку та в межах бюд</w:t>
      </w:r>
      <w:r w:rsidR="00394387">
        <w:rPr>
          <w:rFonts w:ascii="Times New Roman" w:hAnsi="Times New Roman" w:cs="Times New Roman"/>
          <w:sz w:val="24"/>
          <w:szCs w:val="24"/>
          <w:lang w:val="uk-UA"/>
        </w:rPr>
        <w:t xml:space="preserve">жетних призначень </w:t>
      </w:r>
      <w:r w:rsidR="00521600" w:rsidRPr="00521600">
        <w:rPr>
          <w:rFonts w:ascii="Times New Roman" w:hAnsi="Times New Roman" w:cs="Times New Roman"/>
          <w:sz w:val="24"/>
          <w:szCs w:val="24"/>
          <w:lang w:val="uk-UA"/>
        </w:rPr>
        <w:t>за КПКВК 3401220 «Розвиток фізичної культури, спорту вищих досягнень та резервного спорту».</w:t>
      </w:r>
    </w:p>
    <w:p w14:paraId="6D5C6AB7" w14:textId="4CE8A8D8" w:rsidR="002E5928" w:rsidRPr="001F1483" w:rsidRDefault="002E5928" w:rsidP="00EF2738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E5928" w:rsidRPr="001F1483" w:rsidSect="0000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18C5"/>
    <w:rsid w:val="0000699E"/>
    <w:rsid w:val="00037C6C"/>
    <w:rsid w:val="0005497D"/>
    <w:rsid w:val="000904DF"/>
    <w:rsid w:val="0009083E"/>
    <w:rsid w:val="000D3087"/>
    <w:rsid w:val="000F2B7C"/>
    <w:rsid w:val="00137E9C"/>
    <w:rsid w:val="00143041"/>
    <w:rsid w:val="001C058E"/>
    <w:rsid w:val="001D257A"/>
    <w:rsid w:val="001F037C"/>
    <w:rsid w:val="001F1483"/>
    <w:rsid w:val="00210D7F"/>
    <w:rsid w:val="00231259"/>
    <w:rsid w:val="002474BE"/>
    <w:rsid w:val="002821D1"/>
    <w:rsid w:val="00286DCE"/>
    <w:rsid w:val="002A4AC1"/>
    <w:rsid w:val="002A69D7"/>
    <w:rsid w:val="002D39A2"/>
    <w:rsid w:val="002D683A"/>
    <w:rsid w:val="002E5928"/>
    <w:rsid w:val="002F2650"/>
    <w:rsid w:val="00307C1E"/>
    <w:rsid w:val="00394387"/>
    <w:rsid w:val="003C472A"/>
    <w:rsid w:val="00430BC7"/>
    <w:rsid w:val="00467C5B"/>
    <w:rsid w:val="004A6F9F"/>
    <w:rsid w:val="004D0EFD"/>
    <w:rsid w:val="004E6296"/>
    <w:rsid w:val="00500867"/>
    <w:rsid w:val="00500DB9"/>
    <w:rsid w:val="00521600"/>
    <w:rsid w:val="00554797"/>
    <w:rsid w:val="005564F7"/>
    <w:rsid w:val="00594E3C"/>
    <w:rsid w:val="005B607E"/>
    <w:rsid w:val="005E4865"/>
    <w:rsid w:val="00620BF5"/>
    <w:rsid w:val="0064793E"/>
    <w:rsid w:val="006632B0"/>
    <w:rsid w:val="006769E5"/>
    <w:rsid w:val="0070036C"/>
    <w:rsid w:val="007276FA"/>
    <w:rsid w:val="00730163"/>
    <w:rsid w:val="00774C96"/>
    <w:rsid w:val="007E49A2"/>
    <w:rsid w:val="00872C1B"/>
    <w:rsid w:val="00904147"/>
    <w:rsid w:val="00926343"/>
    <w:rsid w:val="00926B0B"/>
    <w:rsid w:val="00935C50"/>
    <w:rsid w:val="00940A8F"/>
    <w:rsid w:val="0097100D"/>
    <w:rsid w:val="00976402"/>
    <w:rsid w:val="009A0EC7"/>
    <w:rsid w:val="009C48BF"/>
    <w:rsid w:val="009D273D"/>
    <w:rsid w:val="009E0E86"/>
    <w:rsid w:val="00A01325"/>
    <w:rsid w:val="00A3176F"/>
    <w:rsid w:val="00A7374A"/>
    <w:rsid w:val="00A95287"/>
    <w:rsid w:val="00A97410"/>
    <w:rsid w:val="00AD2D1E"/>
    <w:rsid w:val="00B0744A"/>
    <w:rsid w:val="00B11B28"/>
    <w:rsid w:val="00B15246"/>
    <w:rsid w:val="00BC469C"/>
    <w:rsid w:val="00BC7772"/>
    <w:rsid w:val="00BD7BF1"/>
    <w:rsid w:val="00BF00EC"/>
    <w:rsid w:val="00BF3C2C"/>
    <w:rsid w:val="00C065D5"/>
    <w:rsid w:val="00C1132D"/>
    <w:rsid w:val="00C24773"/>
    <w:rsid w:val="00C25F1D"/>
    <w:rsid w:val="00CD192F"/>
    <w:rsid w:val="00CF18C5"/>
    <w:rsid w:val="00D220BD"/>
    <w:rsid w:val="00D339E4"/>
    <w:rsid w:val="00D42D59"/>
    <w:rsid w:val="00D43B5F"/>
    <w:rsid w:val="00D90CFA"/>
    <w:rsid w:val="00DC194E"/>
    <w:rsid w:val="00E70AE5"/>
    <w:rsid w:val="00E74EAE"/>
    <w:rsid w:val="00E95E62"/>
    <w:rsid w:val="00EA0548"/>
    <w:rsid w:val="00EC2FB0"/>
    <w:rsid w:val="00EF2738"/>
    <w:rsid w:val="00F02243"/>
    <w:rsid w:val="00F12884"/>
    <w:rsid w:val="00F31653"/>
    <w:rsid w:val="00F42641"/>
    <w:rsid w:val="00F5333C"/>
    <w:rsid w:val="00FD4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0E972"/>
  <w15:docId w15:val="{A2793DC1-37CC-4F4B-86C8-5F1D37EC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99E"/>
  </w:style>
  <w:style w:type="paragraph" w:styleId="1">
    <w:name w:val="heading 1"/>
    <w:basedOn w:val="a"/>
    <w:next w:val="a"/>
    <w:link w:val="10"/>
    <w:uiPriority w:val="1"/>
    <w:qFormat/>
    <w:rsid w:val="00A97410"/>
    <w:pPr>
      <w:keepNext/>
      <w:keepLines/>
      <w:spacing w:before="480" w:after="120" w:line="276" w:lineRule="auto"/>
      <w:outlineLvl w:val="0"/>
    </w:pPr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194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821D1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72C1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A97410"/>
    <w:rPr>
      <w:rFonts w:ascii="Arial" w:eastAsia="Arial" w:hAnsi="Arial" w:cs="Arial"/>
      <w:b/>
      <w:color w:val="000000"/>
      <w:sz w:val="48"/>
      <w:szCs w:val="48"/>
      <w:lang w:val="uk-UA" w:eastAsia="ru-RU"/>
    </w:rPr>
  </w:style>
  <w:style w:type="character" w:styleId="a7">
    <w:name w:val="Placeholder Text"/>
    <w:basedOn w:val="a0"/>
    <w:uiPriority w:val="99"/>
    <w:semiHidden/>
    <w:rsid w:val="00F5333C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BF3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Новікова Анжела Миколаївна</dc:creator>
  <cp:lastModifiedBy>Максим Микол. Макидон</cp:lastModifiedBy>
  <cp:revision>32</cp:revision>
  <cp:lastPrinted>2026-08-04T08:11:00Z</cp:lastPrinted>
  <dcterms:created xsi:type="dcterms:W3CDTF">2025-05-15T07:08:00Z</dcterms:created>
  <dcterms:modified xsi:type="dcterms:W3CDTF">2026-09-04T11:25:00Z</dcterms:modified>
</cp:coreProperties>
</file>