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3D4A82" w:rsidP="007F242E">
      <w:pPr>
        <w:jc w:val="both"/>
        <w:rPr>
          <w:rFonts w:ascii="Times New Roman" w:hAnsi="Times New Roman" w:cs="Times New Roman"/>
          <w:bCs/>
          <w:sz w:val="24"/>
          <w:szCs w:val="24"/>
          <w:lang w:val="uk-UA"/>
        </w:rPr>
      </w:pPr>
      <w:r w:rsidRPr="003D4A82">
        <w:rPr>
          <w:rFonts w:ascii="Times New Roman" w:hAnsi="Times New Roman" w:cs="Times New Roman"/>
          <w:bCs/>
          <w:sz w:val="24"/>
          <w:szCs w:val="24"/>
          <w:lang w:val="uk-UA"/>
        </w:rPr>
        <w:t xml:space="preserve">Туфлі фехтувальні для забезпечення підготовки та участі національної збірної команди України з фехтування в IV літніх Юнацьких Олімпійських іграх 2026 року в м. Дакар (Республіка Сенегал) ( ДК 021:2015: 18820000-3 </w:t>
      </w:r>
      <w:r>
        <w:rPr>
          <w:rFonts w:ascii="Times New Roman" w:hAnsi="Times New Roman" w:cs="Times New Roman"/>
          <w:bCs/>
          <w:sz w:val="24"/>
          <w:szCs w:val="24"/>
          <w:lang w:val="uk-UA"/>
        </w:rPr>
        <w:t>— Спортивне взуття) (наказ 4437</w:t>
      </w:r>
      <w:r w:rsidR="00EA0AE7" w:rsidRPr="00EA0AE7">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E564E0" w:rsidRPr="00E564E0">
        <w:rPr>
          <w:rFonts w:ascii="Times New Roman" w:hAnsi="Times New Roman" w:cs="Times New Roman"/>
          <w:sz w:val="24"/>
          <w:szCs w:val="24"/>
        </w:rPr>
        <w:t>UA-2026-09-09-007049-a</w:t>
      </w:r>
      <w:bookmarkStart w:id="0" w:name="_GoBack"/>
      <w:bookmarkEnd w:id="0"/>
      <w:r w:rsidR="00E30FDF" w:rsidRPr="003D4A82">
        <w:rPr>
          <w:rFonts w:ascii="Times New Roman" w:hAnsi="Times New Roman" w:cs="Times New Roman"/>
          <w:sz w:val="24"/>
          <w:szCs w:val="24"/>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A0AE7">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w:t>
      </w:r>
      <w:r w:rsidR="00A67CC1" w:rsidRPr="00A67CC1">
        <w:rPr>
          <w:rFonts w:ascii="Times New Roman" w:hAnsi="Times New Roman" w:cs="Times New Roman"/>
          <w:sz w:val="24"/>
          <w:szCs w:val="24"/>
          <w:lang w:val="uk-UA"/>
        </w:rPr>
        <w:t xml:space="preserve"> рахунок коштів, передбачених за бюджетною програмою КПКВК 3401320 "Підготовка та участь національних збірних команд у міжнародних змаганнях, що проводять Міжнародний, Європейський олімпійські комітети, включаючи Олімпійські ігри, та Всесвітніх іграх</w:t>
      </w:r>
      <w:r w:rsidR="00A67CC1">
        <w:rPr>
          <w:rFonts w:ascii="Times New Roman" w:hAnsi="Times New Roman" w:cs="Times New Roman"/>
          <w:sz w:val="24"/>
          <w:szCs w:val="24"/>
          <w:lang w:val="uk-UA"/>
        </w:rPr>
        <w:t>", КЕКВ 2210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045C8"/>
    <w:rsid w:val="003913BD"/>
    <w:rsid w:val="003D4A82"/>
    <w:rsid w:val="00413BB5"/>
    <w:rsid w:val="00415A5F"/>
    <w:rsid w:val="004A667F"/>
    <w:rsid w:val="0063527E"/>
    <w:rsid w:val="006A6916"/>
    <w:rsid w:val="00785FA6"/>
    <w:rsid w:val="007A5C2F"/>
    <w:rsid w:val="007B0B36"/>
    <w:rsid w:val="007F242E"/>
    <w:rsid w:val="008631C6"/>
    <w:rsid w:val="00885553"/>
    <w:rsid w:val="00935EB9"/>
    <w:rsid w:val="009D72F6"/>
    <w:rsid w:val="00A67CC1"/>
    <w:rsid w:val="00AA657A"/>
    <w:rsid w:val="00E22F1A"/>
    <w:rsid w:val="00E30FDF"/>
    <w:rsid w:val="00E564E0"/>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18175">
      <w:bodyDiv w:val="1"/>
      <w:marLeft w:val="0"/>
      <w:marRight w:val="0"/>
      <w:marTop w:val="0"/>
      <w:marBottom w:val="0"/>
      <w:divBdr>
        <w:top w:val="none" w:sz="0" w:space="0" w:color="auto"/>
        <w:left w:val="none" w:sz="0" w:space="0" w:color="auto"/>
        <w:bottom w:val="none" w:sz="0" w:space="0" w:color="auto"/>
        <w:right w:val="none" w:sz="0" w:space="0" w:color="auto"/>
      </w:divBdr>
    </w:div>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1777</Words>
  <Characters>1014</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cp:lastPrinted>2026-09-09T10:00:00Z</cp:lastPrinted>
  <dcterms:created xsi:type="dcterms:W3CDTF">2026-08-06T05:47:00Z</dcterms:created>
  <dcterms:modified xsi:type="dcterms:W3CDTF">2026-09-09T10:01:00Z</dcterms:modified>
</cp:coreProperties>
</file>